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inline distT="0" distB="0" distL="0" distR="0">
            <wp:extent cx="768350" cy="755650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7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7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сикт овмöдчöминса администрация</w:t>
      </w:r>
    </w:p>
    <w:p w:rsidR="00994C3E" w:rsidRPr="0017331C" w:rsidRDefault="00994C3E" w:rsidP="00994C3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E0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0288" from="9pt,14.4pt" to="459pt,14.4pt" o:allowincell="f">
            <w10:wrap anchorx="page"/>
          </v:line>
        </w:pict>
      </w:r>
      <w:proofErr w:type="gramStart"/>
      <w:r w:rsidRPr="001733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73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4C3E" w:rsidRPr="0017331C" w:rsidRDefault="00994C3E" w:rsidP="00994C3E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94C3E" w:rsidRPr="0017331C" w:rsidRDefault="00994C3E" w:rsidP="00994C3E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17331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 ноября 2024 года</w:t>
      </w: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№ 79</w:t>
      </w:r>
    </w:p>
    <w:p w:rsidR="00994C3E" w:rsidRPr="0017331C" w:rsidRDefault="00994C3E" w:rsidP="00994C3E">
      <w:pPr>
        <w:tabs>
          <w:tab w:val="left" w:pos="142"/>
          <w:tab w:val="left" w:pos="9072"/>
          <w:tab w:val="left" w:pos="9214"/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C3E" w:rsidRPr="0017331C" w:rsidRDefault="00994C3E" w:rsidP="00994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7331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94C3E" w:rsidRPr="0017331C" w:rsidRDefault="00994C3E" w:rsidP="00994C3E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33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Усть-Куломский район</w:t>
      </w:r>
    </w:p>
    <w:p w:rsidR="00994C3E" w:rsidRPr="0017331C" w:rsidRDefault="00994C3E" w:rsidP="00994C3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31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r w:rsidRPr="0017331C">
        <w:rPr>
          <w:rFonts w:ascii="Times New Roman" w:eastAsia="Times New Roman" w:hAnsi="Times New Roman" w:cs="Times New Roman"/>
          <w:sz w:val="20"/>
          <w:szCs w:val="20"/>
          <w:lang w:eastAsia="ru-RU"/>
        </w:rPr>
        <w:t>.Зимстан</w:t>
      </w:r>
    </w:p>
    <w:p w:rsidR="00994C3E" w:rsidRDefault="00994C3E" w:rsidP="00994C3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94C3E" w:rsidRDefault="00994C3E" w:rsidP="0099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ожидаемого исполнения бюджета </w:t>
      </w:r>
    </w:p>
    <w:p w:rsidR="00994C3E" w:rsidRDefault="00994C3E" w:rsidP="0099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«Зимстан» за 2024 год</w:t>
      </w: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сельское поселение «Зимстан», администрация сельского поселения «Зимстан»  постановляет:</w:t>
      </w:r>
    </w:p>
    <w:p w:rsidR="00994C3E" w:rsidRDefault="00994C3E" w:rsidP="00994C3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оценку ожидаемого исполнения бюджета Администрации сельского поселения «Зимстан» за 2024 год, согласно приложению.</w:t>
      </w:r>
    </w:p>
    <w:p w:rsidR="00994C3E" w:rsidRDefault="00994C3E" w:rsidP="00994C3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принятия и подлежит официальному опубликованию в информационном вестнике Совета и администрации сельского поселения «Зимстан», а также размещению на официальном сайте администрации сельского поселения «Зимстан» https://zimstan-r11.gosweb.gosuslugi.ru.</w:t>
      </w:r>
    </w:p>
    <w:p w:rsidR="00994C3E" w:rsidRDefault="00994C3E" w:rsidP="00994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keepNext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Глава сельского поселения «Зимстан»                                             В.Н.Лодыгин</w:t>
      </w:r>
    </w:p>
    <w:p w:rsidR="00994C3E" w:rsidRDefault="00994C3E" w:rsidP="00994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4C3E" w:rsidRDefault="00994C3E" w:rsidP="00994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94C3E" w:rsidRDefault="00994C3E" w:rsidP="00994C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994C3E" w:rsidRDefault="00994C3E" w:rsidP="00994C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«Зимстан»</w:t>
      </w:r>
    </w:p>
    <w:p w:rsidR="00994C3E" w:rsidRDefault="00994C3E" w:rsidP="00994C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6 ноября 2024  г. № 79</w:t>
      </w:r>
    </w:p>
    <w:p w:rsidR="00994C3E" w:rsidRDefault="00994C3E" w:rsidP="00994C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(Приложение)</w:t>
      </w:r>
    </w:p>
    <w:p w:rsidR="00994C3E" w:rsidRDefault="00994C3E" w:rsidP="00994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ожидаемого исполнения бюджета</w:t>
      </w:r>
    </w:p>
    <w:p w:rsidR="00994C3E" w:rsidRDefault="00994C3E" w:rsidP="0099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«Зимстан»</w:t>
      </w:r>
    </w:p>
    <w:p w:rsidR="00994C3E" w:rsidRDefault="00994C3E" w:rsidP="0099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994C3E" w:rsidRDefault="00994C3E" w:rsidP="0099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3E" w:rsidRDefault="00994C3E" w:rsidP="00994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и расходной части бюджета сельского поселения «Зимстан» за 2024 год осуществляется в запланированных объемах в соответствии с утвержденной сводной бюджетной росписью доходов и расходов бюджета сельского поселения «Зимстан» на 2024год.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Оценка ожидаемого исполнения бюджета сельского поселения по доходам произведена с учетом фактического исполнения бюджета по состоянию на 1 октября 2024 года.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1.Ожидаемое исполнение доходной части бюджета Администрации сельского поселения «Зимстан»</w:t>
      </w: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Исполнение бюджета сельского поселения «Зимстан» за 202</w:t>
      </w:r>
      <w:r w:rsidRPr="00683A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прогнозируется в сумме 15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277340,17 рублей.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Ожидаемое исполнение доходов бюджета сельского поселения характеризуется следующими данными: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налоговых и неналоговых доходов;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доходы от безвозмездных поступлений.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1.1. Поступление налоговых и неналоговых доходов бюджета сельского поселения «Зимстан» запланировано в сумме 596739 рублей, что составляет 4,0 % доходной части бюджета, а именно: </w:t>
      </w:r>
    </w:p>
    <w:tbl>
      <w:tblPr>
        <w:tblStyle w:val="a7"/>
        <w:tblW w:w="0" w:type="auto"/>
        <w:tblLook w:val="04A0"/>
      </w:tblPr>
      <w:tblGrid>
        <w:gridCol w:w="7763"/>
        <w:gridCol w:w="1808"/>
      </w:tblGrid>
      <w:tr w:rsidR="00994C3E" w:rsidTr="003D6F7E"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8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20863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994C3E" w:rsidTr="003D6F7E"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08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157 689.00</w:t>
            </w:r>
          </w:p>
        </w:tc>
      </w:tr>
      <w:tr w:rsidR="00994C3E" w:rsidTr="003D6F7E"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8" w:type="dxa"/>
          </w:tcPr>
          <w:p w:rsidR="00994C3E" w:rsidRDefault="00994C3E" w:rsidP="003D6F7E">
            <w:pPr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16 651.00</w:t>
            </w:r>
          </w:p>
        </w:tc>
      </w:tr>
      <w:tr w:rsidR="00994C3E" w:rsidTr="003D6F7E"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8" w:type="dxa"/>
          </w:tcPr>
          <w:p w:rsidR="00994C3E" w:rsidRDefault="00994C3E" w:rsidP="003D6F7E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2 166.00</w:t>
            </w:r>
          </w:p>
        </w:tc>
      </w:tr>
      <w:tr w:rsidR="00994C3E" w:rsidTr="003D6F7E"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187 608.00</w:t>
            </w:r>
          </w:p>
        </w:tc>
      </w:tr>
      <w:tr w:rsidR="00994C3E" w:rsidTr="003D6F7E">
        <w:trPr>
          <w:trHeight w:val="360"/>
        </w:trPr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08" w:type="dxa"/>
          </w:tcPr>
          <w:p w:rsidR="00994C3E" w:rsidRDefault="00994C3E" w:rsidP="003D6F7E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8 280.00</w:t>
            </w:r>
          </w:p>
        </w:tc>
      </w:tr>
      <w:tr w:rsidR="00994C3E" w:rsidTr="003D6F7E">
        <w:trPr>
          <w:trHeight w:val="285"/>
        </w:trPr>
        <w:tc>
          <w:tcPr>
            <w:tcW w:w="7763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808" w:type="dxa"/>
          </w:tcPr>
          <w:p w:rsidR="00994C3E" w:rsidRDefault="00994C3E" w:rsidP="003D6F7E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3 482,87</w:t>
            </w:r>
          </w:p>
        </w:tc>
      </w:tr>
    </w:tbl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Из общей суммы поступлений налоговых и неналоговых доходов бюджета сельского поселения «Зимстан»: 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37,0%, налог на имущество -26,4%, земельный налог – 2,8%, единый сельскохозяйственный налог 0,3% ,за аренду имущества -31,4%, госпошлина 1,4%.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Оценка ожидаемого исполнения налоговых и неналоговых доходов бюджета сельского поселения за 2024 финансовый год составит 596739 рублей, что на</w:t>
      </w:r>
      <w:r w:rsidRPr="00683A32">
        <w:rPr>
          <w:rFonts w:ascii="Times New Roman" w:hAnsi="Times New Roman" w:cs="Times New Roman"/>
          <w:sz w:val="28"/>
          <w:szCs w:val="28"/>
        </w:rPr>
        <w:t>61 605.15</w:t>
      </w:r>
      <w:r>
        <w:rPr>
          <w:rFonts w:ascii="Times New Roman" w:hAnsi="Times New Roman" w:cs="Times New Roman"/>
          <w:sz w:val="28"/>
          <w:szCs w:val="28"/>
        </w:rPr>
        <w:t xml:space="preserve">  рублей ниже фактического исполнения аналогичных показателей предыдущего </w:t>
      </w:r>
      <w:r w:rsidRPr="00683A32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финансового года (фактическое исполнение налоговых и неналоговых доходов по состоянию на 01.1</w:t>
      </w:r>
      <w:r w:rsidRPr="00683A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683A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497 </w:t>
      </w:r>
      <w:r w:rsidRPr="00683A32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A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1.2. Поступление безвозмездных поступлений доходов бюджета сельское поселение «Зимстан»: запланировано в сумме 1</w:t>
      </w:r>
      <w:r w:rsidRPr="00683A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A32">
        <w:rPr>
          <w:rFonts w:ascii="Times New Roman" w:hAnsi="Times New Roman" w:cs="Times New Roman"/>
          <w:sz w:val="28"/>
          <w:szCs w:val="28"/>
        </w:rPr>
        <w:t>305299.60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100 % доходной части бюджета, а именно: </w:t>
      </w:r>
    </w:p>
    <w:tbl>
      <w:tblPr>
        <w:tblStyle w:val="a7"/>
        <w:tblW w:w="0" w:type="auto"/>
        <w:tblLook w:val="04A0"/>
      </w:tblPr>
      <w:tblGrid>
        <w:gridCol w:w="7621"/>
        <w:gridCol w:w="1950"/>
      </w:tblGrid>
      <w:tr w:rsidR="00994C3E" w:rsidTr="003D6F7E">
        <w:trPr>
          <w:trHeight w:val="945"/>
        </w:trPr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6 721 725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94C3E" w:rsidTr="003D6F7E">
        <w:trPr>
          <w:trHeight w:val="345"/>
        </w:trPr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94C3E" w:rsidTr="003D6F7E">
        <w:trPr>
          <w:trHeight w:val="345"/>
        </w:trPr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291 410,60</w:t>
            </w:r>
          </w:p>
        </w:tc>
      </w:tr>
      <w:tr w:rsidR="00994C3E" w:rsidTr="003D6F7E"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4C3E" w:rsidTr="003D6F7E">
        <w:trPr>
          <w:trHeight w:val="885"/>
        </w:trPr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94C3E" w:rsidTr="003D6F7E">
        <w:trPr>
          <w:trHeight w:val="945"/>
        </w:trPr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94C3E" w:rsidTr="003D6F7E">
        <w:trPr>
          <w:trHeight w:val="328"/>
        </w:trPr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94C3E" w:rsidTr="003D6F7E">
        <w:tc>
          <w:tcPr>
            <w:tcW w:w="7621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50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общей суммы безвозмездных поступлений доходов бюджета сельского поселения «Зимстан»: дотации бюджетам сельских поселений на выравнивание бюджетной обеспеченности из бюджетов муниципальных районов – 43,9%, прочие субсидии бюджетам сельских поселений- 1,9%, субвенции бюджетам сельских поселений на выполнение передаваемых полномочий субъектов Российской Федерации - 0,18%, субвенции бюджетам сельских поселений на осуществление первичного воинского учёта на территориях, где отсутствуют военные комиссариаты – 1,9%, межбюджетные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трансферты передаваемые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 – 2,6%, прочие межбюджетные трансферты, передаваемые бюджетам сельских поселений – 42,4 %, субвенции бюджетам сельских поселений на реализацию программ формирования современной городской среды-7,0 %, субвенции бюджетам сельских поселений на государственную регистрацию актов гражданского состояния-0,07%</w:t>
      </w:r>
      <w:proofErr w:type="gramEnd"/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Оценка ожидаемого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безвозмездных поступлений доходов 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2024 финансовый год составит 1</w:t>
      </w:r>
      <w:r w:rsidRPr="00683A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A32">
        <w:rPr>
          <w:rFonts w:ascii="Times New Roman" w:hAnsi="Times New Roman" w:cs="Times New Roman"/>
          <w:sz w:val="28"/>
          <w:szCs w:val="28"/>
        </w:rPr>
        <w:t>305299.60</w:t>
      </w:r>
      <w:r>
        <w:rPr>
          <w:rFonts w:ascii="Times New Roman" w:hAnsi="Times New Roman" w:cs="Times New Roman"/>
          <w:sz w:val="28"/>
          <w:szCs w:val="28"/>
        </w:rPr>
        <w:t xml:space="preserve">  рублей. За 10 месяцев 2024 года безвозмездные поступления составили 12 784 717,35рублей.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Ожидаемое исполнение расходной части бюджета</w:t>
      </w: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«Зимстан»</w:t>
      </w: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Исполнение расходной части бюджета муниципального образования сельское поселение «Зимстан» за 2024 год прогнозируется в сумме 17 407 435,88рубля, в том числе: </w:t>
      </w:r>
    </w:p>
    <w:tbl>
      <w:tblPr>
        <w:tblStyle w:val="a7"/>
        <w:tblW w:w="0" w:type="auto"/>
        <w:tblLook w:val="04A0"/>
      </w:tblPr>
      <w:tblGrid>
        <w:gridCol w:w="7745"/>
        <w:gridCol w:w="1826"/>
      </w:tblGrid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11 465 376,70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1 099 431,00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9 058 543,70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6 882 085,00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2 170 904,62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5 554,08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1 004 653,00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302 749,00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320 050,00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5 398 668,18</w:t>
            </w:r>
          </w:p>
        </w:tc>
      </w:tr>
      <w:tr w:rsidR="00994C3E" w:rsidTr="003D6F7E">
        <w:trPr>
          <w:trHeight w:val="285"/>
        </w:trPr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237 434,00</w:t>
            </w:r>
          </w:p>
        </w:tc>
      </w:tr>
      <w:tr w:rsidR="00994C3E" w:rsidTr="003D6F7E">
        <w:trPr>
          <w:trHeight w:val="375"/>
        </w:trPr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Благоустройство отдых жителей</w:t>
            </w:r>
          </w:p>
        </w:tc>
        <w:tc>
          <w:tcPr>
            <w:tcW w:w="1826" w:type="dxa"/>
          </w:tcPr>
          <w:p w:rsidR="00994C3E" w:rsidRDefault="00994C3E" w:rsidP="003D6F7E">
            <w:pPr>
              <w:ind w:firstLineChars="250"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1826" w:type="dxa"/>
          </w:tcPr>
          <w:p w:rsidR="00994C3E" w:rsidRDefault="00994C3E" w:rsidP="003D6F7E">
            <w:pPr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1 774497,30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1 444 859,88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содержание мес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площадок) накопления ТКО</w:t>
            </w:r>
          </w:p>
        </w:tc>
        <w:tc>
          <w:tcPr>
            <w:tcW w:w="1826" w:type="dxa"/>
          </w:tcPr>
          <w:p w:rsidR="00994C3E" w:rsidRDefault="00994C3E" w:rsidP="003D6F7E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994C3E" w:rsidTr="003D6F7E">
        <w:trPr>
          <w:trHeight w:val="70"/>
        </w:trPr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1826" w:type="dxa"/>
          </w:tcPr>
          <w:p w:rsidR="00994C3E" w:rsidRDefault="00994C3E" w:rsidP="003D6F7E">
            <w:pPr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отдельных мероприяти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проектов) в сфере благоустройства</w:t>
            </w:r>
          </w:p>
        </w:tc>
        <w:tc>
          <w:tcPr>
            <w:tcW w:w="1826" w:type="dxa"/>
          </w:tcPr>
          <w:p w:rsidR="00994C3E" w:rsidRDefault="00994C3E" w:rsidP="003D6F7E">
            <w:pPr>
              <w:ind w:firstLineChars="50" w:firstLine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306 748,00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Поддержка муниципальных программ формирования современной городской среды 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1 465 129,00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223 341,00</w:t>
            </w:r>
          </w:p>
        </w:tc>
      </w:tr>
      <w:tr w:rsidR="00994C3E" w:rsidTr="003D6F7E">
        <w:tc>
          <w:tcPr>
            <w:tcW w:w="7745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26" w:type="dxa"/>
          </w:tcPr>
          <w:p w:rsidR="00994C3E" w:rsidRDefault="00994C3E" w:rsidP="003D6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223 341,00</w:t>
            </w:r>
          </w:p>
        </w:tc>
      </w:tr>
    </w:tbl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Ожидаемое исполнение по разделу «Общегосударственные вопросы» оцениваются в </w:t>
      </w:r>
      <w:r>
        <w:rPr>
          <w:rFonts w:ascii="Times New Roman" w:hAnsi="Times New Roman" w:cs="Times New Roman"/>
          <w:bCs/>
          <w:sz w:val="28"/>
          <w:szCs w:val="28"/>
        </w:rPr>
        <w:t>11 465 376,70</w:t>
      </w:r>
      <w:r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объёма.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данном разделе отражаются расходы на содержание главы муниципального образования – 1 099  431 рубля, аппарата администрации сельского поселения –8 736 483,70 рубля, расходы на содержание работника по ведению первичного воинского учёта на территориях, где отсутствуют военные комиссариат – 283 355,00 рублей,  осуществление полномочий на государственную регистрацию актов гражданского состояния - 11 385,00 рублей, осуществление государственного полномочия Республики Коми по определению перечня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органов местного самоуправления, уполномоченных составлять протоколы об административных правонарушениях – 27 320,00 рублей, обеспечение деятельности органов финансово-бюджетного контроля – 1 004 653 рубля, другие общегосударственные вопросы – 302 749,00 рублей. 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Прогноз исполнения по разделу «Национальная безопасность» – 320 050 рублей или 100,0% запланированного объёма. В данном разделе учтены расходы на содержание пожарных водоёмов.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Ожидаемое исполнение по разделу «Жилищно-коммунальное хозяйство» прогнозируется в сумме 5 398668 рублей или 100,0% запланированного объёма. В данном разделе предусмотрены следующие расходы: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Жилищное хозяйство»- 237 434 рублей или 100% от  запланированного объёма;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«Уличное освещение» – 1 774497 рублей или 100 % запланированного объёма.  В данном подразделе учтены расходы на оплату энергоносителей и комплектующих для обеспечения функционирования уличного освещения на территории сельского поселения «Зимстан».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«Прочие мероприятия по благоустройству поселений» - 1 444 859 рублей или 100 % запланированного объёма. В данном подразделе </w:t>
      </w:r>
      <w:r>
        <w:rPr>
          <w:rFonts w:ascii="Times New Roman" w:hAnsi="Times New Roman" w:cs="Times New Roman"/>
          <w:sz w:val="28"/>
          <w:szCs w:val="28"/>
        </w:rPr>
        <w:lastRenderedPageBreak/>
        <w:t>учтены  расходы на оплату труда безработных граждан (уборка территории поселения).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подразделу «Создание и содержание мест (площадок) накопления ТКО» – 50 000рубля или 100,0% запланированного объёма. В данном подразделе учтены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сбором и вывозом ТКО.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«Организация ритуальных услуг» - 100 000 рулей или 100 % запланированного объёма. В данном разделе запланированы расходы, связанные с содержанием мест захоронения.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подразделу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отдельных мероприятий (проектов) в сфере благоустройства» - 306 748 рублей </w:t>
      </w:r>
      <w:r>
        <w:rPr>
          <w:rFonts w:ascii="Times New Roman" w:hAnsi="Times New Roman" w:cs="Times New Roman"/>
          <w:sz w:val="28"/>
          <w:szCs w:val="28"/>
        </w:rPr>
        <w:t>или 100 % запланированного объёма. В данном разделе запланированы расходы,  связанные с закупкой ограждения памятника участникам ВОВ.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Поддержка муниципальных программ формирования современной городской среды» - 1 465 129 рублей </w:t>
      </w:r>
      <w:r>
        <w:rPr>
          <w:rFonts w:ascii="Times New Roman" w:hAnsi="Times New Roman" w:cs="Times New Roman"/>
          <w:sz w:val="28"/>
          <w:szCs w:val="28"/>
        </w:rPr>
        <w:t>или 100 % запланированного объёма. В данном разделе запланированы расходы на реализацию программ формирование современной городской среды.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Ожидаемое исполнение по разделу «Социальная политика» прогнозируется в сумме 223341  рубля или 100,0% запланированного объема. В данном разделе учтены расходы на пенсионное обеспечение выборных должностных лиц местного самоуправления и муниципальных служащих.</w:t>
      </w:r>
    </w:p>
    <w:p w:rsidR="00994C3E" w:rsidRDefault="00994C3E" w:rsidP="00994C3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планируется осуществить перечисление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осуществление полномочий по формированию, исполнению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 «Зимстан» в сумме 987750 рублей или 100,0 % запланированного объёма;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полномочий контрольно-счётного органа в сумме 16 903рублей или 100 % запланированного объёма.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Данный объем предусмотренных расходов обеспечит исполнение расходной части бюджета на 100,0%. </w:t>
      </w: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3E" w:rsidRDefault="00994C3E" w:rsidP="0099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Заключительные положения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Бюджет доходной части бюджета сельского поселения «Зимстан» составляет в сумме 15 256 101,17 рублей и расходной части бюджета  на 2024 год в сумме 17 407 435,88 дефицит бюджета на 2024 год 2 151 334,71 рублей. Бюджет сельского поселения сбалансирован. </w:t>
      </w:r>
    </w:p>
    <w:p w:rsidR="00994C3E" w:rsidRDefault="00994C3E" w:rsidP="0099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C3E" w:rsidRDefault="00994C3E" w:rsidP="00994C3E"/>
    <w:p w:rsidR="00253115" w:rsidRPr="00994C3E" w:rsidRDefault="00994C3E" w:rsidP="00994C3E"/>
    <w:sectPr w:rsidR="00253115" w:rsidRPr="00994C3E" w:rsidSect="001D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C1B"/>
    <w:multiLevelType w:val="multilevel"/>
    <w:tmpl w:val="3C6F3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7431F"/>
    <w:rsid w:val="001D5EC0"/>
    <w:rsid w:val="007F499A"/>
    <w:rsid w:val="00994C3E"/>
    <w:rsid w:val="00CF6B0E"/>
    <w:rsid w:val="00F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1F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6"/>
    <w:uiPriority w:val="34"/>
    <w:qFormat/>
    <w:rsid w:val="00994C3E"/>
    <w:pPr>
      <w:ind w:left="720"/>
      <w:contextualSpacing/>
    </w:pPr>
  </w:style>
  <w:style w:type="table" w:styleId="a7">
    <w:name w:val="Table Grid"/>
    <w:basedOn w:val="a1"/>
    <w:uiPriority w:val="59"/>
    <w:rsid w:val="0099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5"/>
    <w:uiPriority w:val="34"/>
    <w:locked/>
    <w:rsid w:val="00994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2024-12-27T09:30:00Z</dcterms:created>
  <dcterms:modified xsi:type="dcterms:W3CDTF">2024-12-27T09:30:00Z</dcterms:modified>
</cp:coreProperties>
</file>