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D0" w:rsidRPr="0017331C" w:rsidRDefault="00840ED0" w:rsidP="00840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>
            <wp:extent cx="768350" cy="75565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D0" w:rsidRPr="0017331C" w:rsidRDefault="00840ED0" w:rsidP="00840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ED0" w:rsidRPr="0017331C" w:rsidRDefault="00840ED0" w:rsidP="00840ED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7331C">
        <w:rPr>
          <w:rFonts w:ascii="Times New Roman" w:eastAsia="Times New Roman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840ED0" w:rsidRPr="0017331C" w:rsidRDefault="00840ED0" w:rsidP="00840ED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C3B6D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9pt,14.4pt" to="459pt,14.4pt" o:allowincell="f">
            <w10:wrap anchorx="page"/>
          </v:line>
        </w:pict>
      </w:r>
      <w:proofErr w:type="gramStart"/>
      <w:r w:rsidRPr="0017331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840ED0" w:rsidRPr="0017331C" w:rsidRDefault="00840ED0" w:rsidP="00840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31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840ED0" w:rsidRPr="0017331C" w:rsidRDefault="00840ED0" w:rsidP="00840ED0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40ED0" w:rsidRPr="0017331C" w:rsidRDefault="00840ED0" w:rsidP="00840ED0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7331C">
        <w:rPr>
          <w:rFonts w:ascii="Times New Roman" w:eastAsia="Arial Unicode MS" w:hAnsi="Times New Roman" w:cs="Times New Roman"/>
          <w:b/>
          <w:sz w:val="28"/>
          <w:szCs w:val="28"/>
        </w:rPr>
        <w:t>ПОСТАНОВЛЕНИЕ</w:t>
      </w:r>
    </w:p>
    <w:p w:rsidR="00840ED0" w:rsidRPr="0017331C" w:rsidRDefault="00840ED0" w:rsidP="00840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ED0" w:rsidRPr="0017331C" w:rsidRDefault="00840ED0" w:rsidP="00840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апреля </w:t>
      </w:r>
      <w:r w:rsidRPr="0017331C">
        <w:rPr>
          <w:rFonts w:ascii="Times New Roman" w:eastAsia="Times New Roman" w:hAnsi="Times New Roman" w:cs="Times New Roman"/>
          <w:sz w:val="28"/>
          <w:szCs w:val="28"/>
        </w:rPr>
        <w:t>2023 года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840ED0" w:rsidRPr="0017331C" w:rsidRDefault="00840ED0" w:rsidP="00840ED0">
      <w:pPr>
        <w:tabs>
          <w:tab w:val="left" w:pos="142"/>
          <w:tab w:val="left" w:pos="9072"/>
          <w:tab w:val="left" w:pos="9214"/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ED0" w:rsidRPr="0017331C" w:rsidRDefault="00840ED0" w:rsidP="00840E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17331C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840ED0" w:rsidRPr="0017331C" w:rsidRDefault="00840ED0" w:rsidP="00840ED0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7331C">
        <w:rPr>
          <w:rFonts w:ascii="Times New Roman" w:eastAsia="Times New Roman" w:hAnsi="Times New Roman" w:cs="Times New Roman"/>
          <w:sz w:val="20"/>
          <w:szCs w:val="20"/>
        </w:rPr>
        <w:t xml:space="preserve">     Усть-Куломский район</w:t>
      </w:r>
    </w:p>
    <w:p w:rsidR="00840ED0" w:rsidRPr="0017331C" w:rsidRDefault="00840ED0" w:rsidP="00840ED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331C">
        <w:rPr>
          <w:rFonts w:ascii="Times New Roman" w:eastAsia="Times New Roman" w:hAnsi="Times New Roman" w:cs="Times New Roman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17331C">
        <w:rPr>
          <w:rFonts w:ascii="Times New Roman" w:eastAsia="Times New Roman" w:hAnsi="Times New Roman" w:cs="Times New Roman"/>
          <w:sz w:val="20"/>
          <w:szCs w:val="20"/>
        </w:rPr>
        <w:t>.Зимстан</w:t>
      </w:r>
    </w:p>
    <w:p w:rsidR="00840ED0" w:rsidRDefault="00840ED0" w:rsidP="0084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>Об утверждении Положения о служебных командировках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 xml:space="preserve">работников администрации сельского поселения «Зимстан» 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 xml:space="preserve"> На основании Трудового </w:t>
      </w:r>
      <w:r w:rsidRPr="007B5949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7B5949">
        <w:rPr>
          <w:rFonts w:ascii="Times New Roman" w:eastAsia="Calibri" w:hAnsi="Times New Roman" w:cs="Calibri"/>
          <w:sz w:val="28"/>
          <w:szCs w:val="28"/>
        </w:rPr>
        <w:t xml:space="preserve">  РФ, </w:t>
      </w:r>
      <w:hyperlink r:id="rId6" w:history="1">
        <w:r w:rsidRPr="007B5949">
          <w:rPr>
            <w:rFonts w:ascii="Times New Roman" w:eastAsia="Calibri" w:hAnsi="Times New Roman" w:cs="Calibri"/>
            <w:sz w:val="28"/>
            <w:szCs w:val="28"/>
          </w:rPr>
          <w:t>Постановления</w:t>
        </w:r>
      </w:hyperlink>
      <w:r w:rsidRPr="007B5949">
        <w:rPr>
          <w:rFonts w:ascii="Times New Roman" w:eastAsia="Calibri" w:hAnsi="Times New Roman" w:cs="Calibri"/>
          <w:sz w:val="28"/>
          <w:szCs w:val="28"/>
        </w:rPr>
        <w:t xml:space="preserve"> Правительства РФ от 13.10.2008 №749 «Об особенностях направления работников в служебные командировки» за счет доведенных бюджетных ассигнований администрация сельского поселения «Зимстан» постановляет: 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 xml:space="preserve"> 1.Утвердить Положение о служебных командировках работников администрации сельского поселения «Зимстан» согласно приложению.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>2.</w:t>
      </w:r>
      <w:r w:rsidRPr="007B5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CFE"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7B5949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сельского поселения «Зимстан» от </w:t>
      </w:r>
      <w:r w:rsidRPr="007B5949">
        <w:rPr>
          <w:rFonts w:ascii="Times New Roman" w:eastAsia="Calibri" w:hAnsi="Times New Roman" w:cs="Calibri"/>
          <w:sz w:val="28"/>
          <w:szCs w:val="28"/>
        </w:rPr>
        <w:t>06.04.2016 № 33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B5949">
        <w:rPr>
          <w:rFonts w:ascii="Times New Roman" w:eastAsia="Calibri" w:hAnsi="Times New Roman" w:cs="Calibri"/>
          <w:sz w:val="28"/>
          <w:szCs w:val="28"/>
        </w:rPr>
        <w:tab/>
        <w:t>«Об утверждении Положения о служебных командировках работников администрации сельского поселения «Зимстан».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>Глава сельского поселения «Зимстан»                                             В.Н.Лодыгин</w:t>
      </w:r>
    </w:p>
    <w:p w:rsidR="00840ED0" w:rsidRPr="007B5949" w:rsidRDefault="00840ED0" w:rsidP="00840ED0">
      <w:pPr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br w:type="page"/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>УТВЕРЖДЕНО</w:t>
      </w:r>
    </w:p>
    <w:p w:rsidR="00840ED0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 xml:space="preserve">постановлением администрации 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сельского поселения</w:t>
      </w:r>
      <w:r w:rsidRPr="007B5949">
        <w:rPr>
          <w:rFonts w:ascii="Times New Roman" w:eastAsia="Calibri" w:hAnsi="Times New Roman" w:cs="Calibri"/>
          <w:sz w:val="28"/>
          <w:szCs w:val="28"/>
        </w:rPr>
        <w:t xml:space="preserve"> «Зимстан» 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от 12</w:t>
      </w:r>
      <w:r w:rsidRPr="007B5949">
        <w:rPr>
          <w:rFonts w:ascii="Times New Roman" w:eastAsia="Calibri" w:hAnsi="Times New Roman" w:cs="Calibri"/>
          <w:sz w:val="28"/>
          <w:szCs w:val="28"/>
        </w:rPr>
        <w:t>.04.20</w:t>
      </w:r>
      <w:r>
        <w:rPr>
          <w:rFonts w:ascii="Times New Roman" w:eastAsia="Calibri" w:hAnsi="Times New Roman" w:cs="Calibri"/>
          <w:sz w:val="28"/>
          <w:szCs w:val="28"/>
        </w:rPr>
        <w:t>23</w:t>
      </w:r>
      <w:r w:rsidRPr="007B5949">
        <w:rPr>
          <w:rFonts w:ascii="Times New Roman" w:eastAsia="Calibri" w:hAnsi="Times New Roman" w:cs="Calibri"/>
          <w:sz w:val="28"/>
          <w:szCs w:val="28"/>
        </w:rPr>
        <w:t xml:space="preserve">  №</w:t>
      </w:r>
      <w:r>
        <w:rPr>
          <w:rFonts w:ascii="Times New Roman" w:eastAsia="Calibri" w:hAnsi="Times New Roman" w:cs="Calibri"/>
          <w:sz w:val="28"/>
          <w:szCs w:val="28"/>
        </w:rPr>
        <w:t>14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>(Приложение)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>Положени</w:t>
      </w:r>
      <w:r>
        <w:rPr>
          <w:rFonts w:ascii="Times New Roman" w:eastAsia="Calibri" w:hAnsi="Times New Roman" w:cs="Calibri"/>
          <w:sz w:val="28"/>
          <w:szCs w:val="28"/>
        </w:rPr>
        <w:t>е</w:t>
      </w:r>
      <w:r w:rsidRPr="007B5949">
        <w:rPr>
          <w:rFonts w:ascii="Times New Roman" w:eastAsia="Calibri" w:hAnsi="Times New Roman" w:cs="Calibri"/>
          <w:sz w:val="28"/>
          <w:szCs w:val="28"/>
        </w:rPr>
        <w:t xml:space="preserve"> о служебных командировках</w:t>
      </w:r>
    </w:p>
    <w:p w:rsidR="00840ED0" w:rsidRPr="007B5949" w:rsidRDefault="00840ED0" w:rsidP="00840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7B5949">
        <w:rPr>
          <w:rFonts w:ascii="Times New Roman" w:eastAsia="Calibri" w:hAnsi="Times New Roman" w:cs="Calibri"/>
          <w:sz w:val="28"/>
          <w:szCs w:val="28"/>
        </w:rPr>
        <w:t xml:space="preserve">работников администрации сельского поселения «Зимстан» </w:t>
      </w:r>
    </w:p>
    <w:p w:rsidR="00840ED0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0ED0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40ED0" w:rsidRPr="00BD5399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определяет порядок организации служебных командировок сотрудников учреждения на территории России и за ее пределами.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распространяется на представителей руководства, иных административных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сотрудников,  а также на всех иных сотрудников, состоящих с учреждением в трудовых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отношениях.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не распространяется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поездки за границу по персональным приглашениям с оплатой за счет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принимающей стороны в зарубежные научные организации, с которыми у учреждения нет действующих соглашений о сотрудничестве.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указанных поездок в отдельных случаях по письменному заявлению сотрудника может быть предоставлен отпуск без сохранения заработной платы, продолжительность которого определяется руководителем учреждения.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1.3. Служебной командировкой сотрудника является поездка сотрудника по распоряжению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 учреждения  на определенный срок вне места постоянной работы для выполнения служебного поручения либо участия в мероприятиях, соответствующих уставным целям и задачам учреждения.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1.4.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Служебные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командировки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подразделяются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40ED0" w:rsidRPr="00BD5399" w:rsidRDefault="00840ED0" w:rsidP="00840ED0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осуществляются в соответствии с утвержденными в установленном порядке планами и соответствующими сметами;</w:t>
      </w:r>
    </w:p>
    <w:p w:rsidR="00840ED0" w:rsidRPr="00BD5399" w:rsidRDefault="00840ED0" w:rsidP="00840ED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–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1.5. Основными задачами служебных командировок являются:</w:t>
      </w:r>
    </w:p>
    <w:p w:rsidR="00840ED0" w:rsidRPr="00BD5399" w:rsidRDefault="00840ED0" w:rsidP="00840ED0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конкретных задач производственно-хозяйственной, финансовой и иной деятельности учреждения;</w:t>
      </w:r>
    </w:p>
    <w:p w:rsidR="00840ED0" w:rsidRPr="00BD5399" w:rsidRDefault="00840ED0" w:rsidP="00840ED0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организационно-методической и практической помощи в организации образовательного процесса;</w:t>
      </w:r>
    </w:p>
    <w:p w:rsidR="00840ED0" w:rsidRPr="00BD5399" w:rsidRDefault="00840ED0" w:rsidP="00840ED0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конференций, совещаний, семинаров и иных мероприятий, непосредственное участие в них;</w:t>
      </w:r>
    </w:p>
    <w:p w:rsidR="00840ED0" w:rsidRPr="00BD5399" w:rsidRDefault="00840ED0" w:rsidP="00840ED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изучение, обобщение и распространение опыта, новых форм и методов работы.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являются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служебными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командировками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40ED0" w:rsidRPr="00BD5399" w:rsidRDefault="00840ED0" w:rsidP="00840ED0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служебные поездки сотрудников, должностные обязанности которых предполагают разъездной характер работы, если иное не предусмотрено локальными или нормативными правовыми актами;</w:t>
      </w:r>
    </w:p>
    <w:p w:rsidR="00840ED0" w:rsidRPr="00BD5399" w:rsidRDefault="00840ED0" w:rsidP="00840ED0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поездки в местность, откуда сотрудник по условиям транспортного сообщения и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характеру работы имеет возможность ежедневно возвращаться к местожительству. Вопрос о целесообразности и необходимости ежедневного возвращения сотрудника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места служебной командировки к местожительству, в каждом конкретном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случае определяет руководитель структурного подразделения, осуществивший командирование сотрудника;</w:t>
      </w:r>
    </w:p>
    <w:p w:rsidR="00840ED0" w:rsidRPr="00BD5399" w:rsidRDefault="00840ED0" w:rsidP="00840ED0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выезды по личным вопросам (без производственной необходимости, соответствующего договора или вызова приглашающей стороны).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1.7.В случае командирования руководящего состава руководитель назначает лицо, временно исполняющее обязанности убывшего сотрудника, с возложением на него на период командировки всех должностных обязанностей и прав командированного сотрудника, включая права, предоставленные командированному сотруднику на основании доверенности.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1.8. Запрещается направление в служебные командировки:</w:t>
      </w:r>
    </w:p>
    <w:p w:rsidR="00840ED0" w:rsidRPr="00BD5399" w:rsidRDefault="00840ED0" w:rsidP="00840ED0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беременных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женщин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исполнителей по гражданско-правовым договорам;</w:t>
      </w:r>
    </w:p>
    <w:p w:rsidR="00840ED0" w:rsidRPr="00BD5399" w:rsidRDefault="00840ED0" w:rsidP="00840ED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 в период действия ученического договора.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1.9. Направление в служебные командировки женщин, имеющих детей в возрасте до трех лет,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только с их письменного согласия при условии, что это не запрещено им в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медицинским заключением. При этом женщины, имеющие детей в возрасте до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трех лет, должны быть ознакомлены в письменной форме со своим правом отказаться от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 служебную командировку.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1.10. В служебные командировки только с письменного согласия допускается направлять:</w:t>
      </w:r>
    </w:p>
    <w:p w:rsidR="00840ED0" w:rsidRPr="00BD5399" w:rsidRDefault="00840ED0" w:rsidP="00840ED0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матерей и отцов, воспитывающих без супруга (супруги) детей в возрасте до пяти лет;</w:t>
      </w:r>
    </w:p>
    <w:p w:rsidR="00840ED0" w:rsidRPr="00BD5399" w:rsidRDefault="00840ED0" w:rsidP="00840ED0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сотрудников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имеющих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детей-инвалидов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сотрудников, осуществляющих уход за больными членами их семей в соответствии с медицинским заключением.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1.11. Не допускается направление в командировку и выдача аванса сотрудникам, не отчитавшимся об израсходованных средствах в предыдущей командировке.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Срок и режим командировки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2.1. Срок командировки сотрудника (как по России, так и за рубеж) определяет руководитель структурного подразделения с учетом объема, сложности и других особенностей служебного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2.2.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разделе 1.1 Решения о командировании на территории Российской Федерации (ф. 0504512).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возвращении работника из командировки работник представляет работодателю служебную записку, в которой указывает фактический срок командировки, и прикладывает к ней оправдательные документы, подтверждающие использование личного транспорта: путевой лист, другие документы, которые подтверждают маршрут следования автомобиля.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При проживании в гостинице (санатории) указанный срок пребывания подтверждается договором, кассовым чеком или бланком строгой отчетности, выданным гостиницей.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Днем выезда сотрудника в командировку считается день отправления поезда, самолета, автобуса или другого транспортного средства из Москвы (или местонахождения обособленного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подразделения), а днем прибытия из командировки – день прибытия транспортного средства в Москву (или местонахождение обособленного подразделения). При отправлении транспортного средства до 24 часов включительно днем выбытия в командировку считаются текущие сутки, а с 00 часов и позже – следующие сутки.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сотрудника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место постоянной работы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выезда в служебную командировку (день приезда из служебной командировки)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по региональному времени отправления (прибытия) транспортного средства в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расписанием движения. В случае отправления 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2.3. На сотрудника, находящегося в командировке, распространяется режим рабочего времени и правила распорядка организации, куда он командирован. Вместо дней отдыха, не использованных за время командировки, другие дни отдыха после возвращения из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командировки не предоставляются. Исключение составляют случаи, когда мероприятия, на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сотрудник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2.5.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задержке в пути работник обязан представить оправдательный документ транспортной организации (справку о причинах опоздания транспортного средства). При отсутствии такого документа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задержки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задержки в пути без уважительных причин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командировки не включается, за него работнику не выплачиваются суточные, не возмещаются затраты на оплату жилья и прочие расходы.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2.6. В случае наступления в период командировки временной нетрудоспособности сотрудник обязан незамедлительно уведомить об этом работодателя.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2.7. Явка сотрудника на работу в день выезда в командировку или в день приезда из командировки решается по договоренности с руководителем структурного подразделения.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оформления служебных командировок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3.1. Плановые командировки осуществляются на основании комплексного плана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командировок на год, утвержденного руководителем по согласованию с главным бухгалтером.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3.2. Внеплановые командировки сотрудников осуществляются по решению руководителя при наличии финансовых средств на командировочные расходы.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эффективностью использования командировочных расходов возлагается на главного бухгалтера.</w:t>
      </w:r>
    </w:p>
    <w:p w:rsidR="00840ED0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Командировки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оформляются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следующими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документами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3"/>
        <w:gridCol w:w="8742"/>
      </w:tblGrid>
      <w:tr w:rsidR="00840ED0" w:rsidRPr="00BD5399" w:rsidTr="00AB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ED0" w:rsidRPr="00BD5399" w:rsidRDefault="00840ED0" w:rsidP="00AB51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D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 w:rsidRPr="00BD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ED0" w:rsidRPr="00BD5399" w:rsidRDefault="00840ED0" w:rsidP="00AB518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D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Форма</w:t>
            </w:r>
            <w:proofErr w:type="spellEnd"/>
          </w:p>
        </w:tc>
      </w:tr>
      <w:tr w:rsidR="00840ED0" w:rsidRPr="00BD5399" w:rsidTr="00AB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D0" w:rsidRPr="00BD5399" w:rsidRDefault="00840ED0" w:rsidP="00AB51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D0" w:rsidRPr="00BD5399" w:rsidRDefault="00840ED0" w:rsidP="00AB51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 командировании на территорию Российской Федерации (ф. 0504512)</w:t>
            </w:r>
          </w:p>
        </w:tc>
      </w:tr>
      <w:tr w:rsidR="00840ED0" w:rsidRPr="00BD5399" w:rsidTr="00AB5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D0" w:rsidRPr="00BD5399" w:rsidRDefault="00840ED0" w:rsidP="00AB51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D0" w:rsidRPr="00BD5399" w:rsidRDefault="00840ED0" w:rsidP="00AB51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Решения о командировании на территорию </w:t>
            </w:r>
            <w:proofErr w:type="spellStart"/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Федерации</w:t>
            </w:r>
            <w:proofErr w:type="spellEnd"/>
            <w:r w:rsidRPr="00B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(ф. 0504513)</w:t>
            </w:r>
          </w:p>
        </w:tc>
      </w:tr>
    </w:tbl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по документальному оформлению решений о командировании и изменений решения о командировании, координации работ по подготовке работников в командировки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возлагаются на руководителя,.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3.7. Не позднее пяти дней до начала командировки оформленное руководителем Решение о командировании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 для согласования командировочных расходов в бухгалтерию и в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кадровую службу для оформления приказа на командировку.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знакомит командируемого сотрудника со служебным заданием.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Не позднее чем за три рабочих дня до начала командировки копия приказа о командировке и утвержденное руководителем  Решение о командировании направляются в бухгалтерию для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командированного сотрудника проездными документами или денежными средствами на командировочные расходы.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3.9. Если сотрудник получил аванс на командировочные расходы, но не выехал в</w:t>
      </w:r>
      <w:r w:rsidRPr="00BD5399">
        <w:rPr>
          <w:rFonts w:ascii="Times New Roman" w:eastAsia="Times New Roman" w:hAnsi="Times New Roman" w:cs="Times New Roman"/>
          <w:sz w:val="24"/>
          <w:szCs w:val="24"/>
        </w:rPr>
        <w:br/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командировку, он обязан в течение трех рабочих дней со дня принятия решения об отмене поездки возвратить в кассу полученные им денежные средства.</w:t>
      </w:r>
    </w:p>
    <w:p w:rsidR="00840ED0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Выдача денежных средств на командировочные расходы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3.3.1. Финансирование командировочных расходов производится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 утвержденным графиком командировок в пределах ассигнований,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выделенных учреждению из местного бюджета на служебные командировки.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3.3.2. Выдача командируемым сотрудникам денежных средств на командировочные расходы осуществляется на основании Решения о командировании и приказа о направлении сотрудника в командировку.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3.3.3. При командировках по России аванс выдается в рублях.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3.3.4. Выдача денежных средств на командировочные расходы производится путем перечисления денежных средств на банковскую карточку сотрудника.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3.3.5.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командировку, их выплата сотруднику осуществляется в рублях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 Отчета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расходах подотчетного лица (ф. 0504520).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3.3.6. Проездные документы приобретаются командированным сотрудником самостоятельно только после получения денежных средств на командировочные расходы.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Гарантии и компенсации при направлении сотрудников в служебные командировки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когда сотрудник специально командирован для работы в выходные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 и нерабочие дни, компенсация за работу в эти дни выплачивается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действующим законодательством. Если сотрудник отбывает в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командировку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прибывает из командировки в выходной день, ему после возвращения из командировки предоставляется другой день отдыха.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4.2. Командированному сотруднику учреждение обязано возместить:</w:t>
      </w:r>
    </w:p>
    <w:p w:rsidR="00840ED0" w:rsidRPr="00BD5399" w:rsidRDefault="00840ED0" w:rsidP="00840ED0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расходы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проезд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найму жилого помещения;</w:t>
      </w:r>
    </w:p>
    <w:p w:rsidR="00840ED0" w:rsidRPr="00BD5399" w:rsidRDefault="00840ED0" w:rsidP="00840ED0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расходы, связанные с проживанием вне постоянного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местожительства (суточные);</w:t>
      </w:r>
    </w:p>
    <w:p w:rsidR="00840ED0" w:rsidRPr="00BD5399" w:rsidRDefault="00840ED0" w:rsidP="00840ED0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расходы, произведенные с разрешения или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4.3. Расходы на проезд учреждение возмещает сотруднику:</w:t>
      </w:r>
    </w:p>
    <w:p w:rsidR="00840ED0" w:rsidRPr="00BD5399" w:rsidRDefault="00840ED0" w:rsidP="00840ED0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до места командировки и обратно;</w:t>
      </w:r>
    </w:p>
    <w:p w:rsidR="00840ED0" w:rsidRPr="00BD5399" w:rsidRDefault="00840ED0" w:rsidP="00840ED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одного населенного пункта в другой (если сотрудник командирован в несколько организаций, расположенных в разных населенных пунктах).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этих расходов входят:</w:t>
      </w:r>
    </w:p>
    <w:p w:rsidR="00840ED0" w:rsidRPr="00BD5399" w:rsidRDefault="00840ED0" w:rsidP="00840ED0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проездного билета на транспорт общего пользования (самолет, поезд и т. д.);</w:t>
      </w:r>
    </w:p>
    <w:p w:rsidR="00840ED0" w:rsidRPr="00BD5399" w:rsidRDefault="00840ED0" w:rsidP="00840ED0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 по оформлению проездных билетов;</w:t>
      </w:r>
    </w:p>
    <w:p w:rsidR="00840ED0" w:rsidRPr="00BD5399" w:rsidRDefault="00840ED0" w:rsidP="00840ED0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оплату постельных принадлежностей в поездах;</w:t>
      </w:r>
    </w:p>
    <w:p w:rsidR="00840ED0" w:rsidRPr="00BD5399" w:rsidRDefault="00840ED0" w:rsidP="00840ED0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проезда до места (вокзал, пристань, аэропорт) отправления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командировку (от места возвращения из командировки), если оно расположено вне населенного пункта, где сотрудник работает.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приобретение проездного документа на все виды транспорта при следовании к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командирования и обратно к месту постоянной работы возмещаются в соответствии с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представленными документами.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4.4. Расходы на проезд по России компенсируются в соответствии с подпунктом «в»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 1 постановления Правительства 02.10.2002 № 729.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Возмещение расходов на проезд, превышающих размер, установленный данным пунктом, производится (с разрешения руководителя учреждения) по фактическим расходам за счет экономии средств, выделенных из местного бюджета на содержание учреждения.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4.5. Если до места командировки можно добраться разными видами транспорта, руководство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вправе по своему выбору оплатить сотруднику один из них.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4.6.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представленными документами.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4.7. При командировках по России размер суточных составляет 100 руб. за каждый день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 в командировке.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болезни сотрудника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Выплата суточных производится также, если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заболевший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находился на лечении в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стационарном лечебном учреждении, на основании приказа о продлении срока командировки в установленном порядке.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4.8. При командировках по России расходы на наем жилья во время командировки (при наличии подтверждающих документов) не могут превышать 550 руб. в сутки. При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документов, подтверждающих эти расходы, – 12 руб. в сутки.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4.9.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в связи с возвращением командированным сотрудником билета на поезд, самолет или другое транспортное средство могут быть возмещены с разрешения руководителя учреждения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 уважительным причинам (решение об отмене командировки, отозвание из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командировки, болезнь) при наличии документа, подтверждающего такие расходы.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Возмещение расходов на служебные телефонные переговоры проводится в размерах, согласованных с лицом, принявшим решение о командировании сотрудника.</w:t>
      </w:r>
    </w:p>
    <w:p w:rsidR="00840ED0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4.10. Сотруднику, направленному в однодневную командировку, согласно статьям 167, 168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кодекса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оплачиваются:</w:t>
      </w:r>
    </w:p>
    <w:p w:rsidR="00840ED0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– средний заработок за день командировки;</w:t>
      </w:r>
    </w:p>
    <w:p w:rsidR="00840ED0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расходы на проезд;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– иные расходы, произведенные сотрудником с разрешения руководителя учреждения.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Суточные (надбавки взамен суточных) при однодневной командировке не выплачиваются.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иным относятся расходы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40ED0" w:rsidRPr="00BD5399" w:rsidRDefault="00840ED0" w:rsidP="00840ED0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оплату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840ED0" w:rsidRPr="00BD5399" w:rsidRDefault="00840ED0" w:rsidP="00840ED0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визы и других выездных документов; </w:t>
      </w:r>
    </w:p>
    <w:p w:rsidR="00840ED0" w:rsidRPr="00BD5399" w:rsidRDefault="00840ED0" w:rsidP="00840ED0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оформление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обязательной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медицинской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страховки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уплату сборов на право въезда или транзита автомобиля;</w:t>
      </w:r>
    </w:p>
    <w:p w:rsidR="00840ED0" w:rsidRPr="00BD5399" w:rsidRDefault="00840ED0" w:rsidP="00840ED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уплату иных обязательных платежей и сборов.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расходы, произведенные работником, подлежат возмещению в случае, если они произведены с разрешения или </w:t>
      </w:r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отчета сотрудника о служебной командировке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В течение трех рабочих дней со дня возвращения из служебной командировки сотрудник обязательно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дооформляет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документы, которые были составлены перед отъездом, и оформляет Отчет о расходах подотчетного лица (ф. 0504520).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2 «Отчет о выполненной работе в командировке» сотрудник дает полный отчет о проделанной им работе либо участии в мероприятии, на которое он был командирован. К отчету о командировке прилагаются оригиналы либо ксерокопии (</w:t>
      </w:r>
      <w:proofErr w:type="spellStart"/>
      <w:proofErr w:type="gram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скан-копии</w:t>
      </w:r>
      <w:proofErr w:type="spellEnd"/>
      <w:proofErr w:type="gram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) документов, полученных им или подписанных и врученных им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учреждения.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Сотрудником, командированным для участия в каком-либо мероприятии, к отчету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командировке прилагаются полученные им как участником мероприятия материалы.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Отчет о расходах подотчетного лица (ф. 0504520) с документами, подтверждающими командировочные расходы, сотрудник представляет в бухгалтерию.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Подтверждающими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документами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являются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40ED0" w:rsidRPr="00BD5399" w:rsidRDefault="00840ED0" w:rsidP="00840ED0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проездные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билеты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счета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проживание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чеки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ККТ;</w:t>
      </w:r>
    </w:p>
    <w:p w:rsidR="00840ED0" w:rsidRPr="00BD5399" w:rsidRDefault="00840ED0" w:rsidP="00840ED0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товарные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чеки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10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квитанции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электронных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терминалов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слипы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840ED0" w:rsidRPr="00BD5399" w:rsidRDefault="00840ED0" w:rsidP="00840ED0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стоимость служебных телефонных переговоров, и т. д.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5.3. Остаток денежных средств, превышающий сумму, использованную согласно Отчету о расходах подотчетного лица (ф. 0504520), подлежит возвращению сотрудником в кассу не позднее трех рабочих дней после возвращения из командировки.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невозвращения сотрудником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:rsidR="00840ED0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0ED0" w:rsidRPr="00BD5399" w:rsidRDefault="00840ED0" w:rsidP="00840E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Отзыв сотрудника из командировки или отмена командировки осуществляется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5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следующем порядке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 Чтобы отменить или изменить условия командировки, которая еще не началась, руководитель подразделения оформляет:</w:t>
      </w:r>
    </w:p>
    <w:p w:rsidR="00840ED0" w:rsidRPr="00BD5399" w:rsidRDefault="00840ED0" w:rsidP="00840ED0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Решения о командировании на территорию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Российской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Федерации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(ф. 0504513);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К Изменению Решения прикладывается служебная записка на имя руководителя  с объяснением причин изменения.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утверждения Изменения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готовится приказ об отмене командировки или изменении ее условий.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6.2. В случае производственной необходимости работника отзывают из командировки до окончания ее срока по распоряжению руководителя учреждения. Основанием является служебная записка с объяснением причин отзыва.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Возмещение расходов отозванному из командировки сотруднику производится на основании Отчета о расходах подотчетного лица (ф. 0504520) и приложенных к нему документов.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6.3. Командировка может быть прекращена досрочно по решению руководителя учреждения в случаях:</w:t>
      </w:r>
    </w:p>
    <w:p w:rsidR="00840ED0" w:rsidRPr="00BD5399" w:rsidRDefault="00840ED0" w:rsidP="00840ED0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служебного задания в полном объеме;</w:t>
      </w:r>
    </w:p>
    <w:p w:rsidR="00840ED0" w:rsidRPr="00BD5399" w:rsidRDefault="00840ED0" w:rsidP="00840ED0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командированного, наличия чрезвычайных семейных и иных обстоятельств, требующих его присутствия по месту постоянного проживания;</w:t>
      </w:r>
    </w:p>
    <w:p w:rsidR="00840ED0" w:rsidRPr="00BD5399" w:rsidRDefault="00840ED0" w:rsidP="00840ED0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наличия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служебной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необходимости</w:t>
      </w:r>
      <w:proofErr w:type="spellEnd"/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0ED0" w:rsidRPr="00BD5399" w:rsidRDefault="00840ED0" w:rsidP="00840ED0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сотрудником трудовой дисциплины в период нахождения в командировке.</w:t>
      </w:r>
    </w:p>
    <w:p w:rsidR="00840ED0" w:rsidRPr="00BD5399" w:rsidRDefault="00840ED0" w:rsidP="00840E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99">
        <w:rPr>
          <w:rFonts w:ascii="Times New Roman" w:eastAsia="Times New Roman" w:hAnsi="Times New Roman" w:cs="Times New Roman"/>
          <w:color w:val="000000"/>
          <w:sz w:val="24"/>
          <w:szCs w:val="24"/>
        </w:rPr>
        <w:t>6.4.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кодексом.</w:t>
      </w:r>
    </w:p>
    <w:p w:rsidR="00840ED0" w:rsidRDefault="00840ED0" w:rsidP="00840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1FE2" w:rsidRDefault="00C81FE2"/>
    <w:sectPr w:rsidR="00C8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5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C5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E6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E7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66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C4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D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31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C1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C0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45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40ED0"/>
    <w:rsid w:val="00840ED0"/>
    <w:rsid w:val="00A560D8"/>
    <w:rsid w:val="00C8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3A09F25B06815EDDF538D14964DF3FC21E6C5FAB0067F80B46765DE0h1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Zimstan1</dc:creator>
  <cp:keywords/>
  <dc:description/>
  <cp:lastModifiedBy>Zimstan1</cp:lastModifiedBy>
  <cp:revision>3</cp:revision>
  <cp:lastPrinted>2024-06-11T06:32:00Z</cp:lastPrinted>
  <dcterms:created xsi:type="dcterms:W3CDTF">2024-06-11T06:30:00Z</dcterms:created>
  <dcterms:modified xsi:type="dcterms:W3CDTF">2024-06-11T06:41:00Z</dcterms:modified>
</cp:coreProperties>
</file>