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D" w:rsidRPr="004542C9" w:rsidRDefault="00373D4E" w:rsidP="00870A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D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4.55pt" fillcolor="window">
            <v:imagedata r:id="rId5" o:title=""/>
          </v:shape>
        </w:pict>
      </w:r>
    </w:p>
    <w:p w:rsidR="00870ADD" w:rsidRPr="004542C9" w:rsidRDefault="00870ADD" w:rsidP="00870A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70ADD" w:rsidRPr="004542C9" w:rsidRDefault="00870ADD" w:rsidP="00870A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42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«ЗИМСТАН» СИКТ ОВМÖДЧÖМИНСА  </w:t>
      </w:r>
      <w:proofErr w:type="gramStart"/>
      <w:r w:rsidRPr="004542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870ADD" w:rsidRPr="004542C9" w:rsidRDefault="00870ADD" w:rsidP="00870A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542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СЕЛЬСКОГО ПОСЕЛЕНИЯ  «ЗИМСТАН»</w:t>
      </w:r>
    </w:p>
    <w:p w:rsidR="00870ADD" w:rsidRPr="004542C9" w:rsidRDefault="00870ADD" w:rsidP="00870A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70ADD" w:rsidRPr="004542C9" w:rsidRDefault="00870ADD" w:rsidP="00870A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42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4542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proofErr w:type="gramEnd"/>
      <w:r w:rsidRPr="004542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К Ō Р Т Ō Д</w:t>
      </w:r>
    </w:p>
    <w:p w:rsidR="00870ADD" w:rsidRPr="004542C9" w:rsidRDefault="00870ADD" w:rsidP="00870A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4542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4542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870ADD" w:rsidRPr="004542C9" w:rsidRDefault="00870ADD" w:rsidP="00870A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542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заседания </w:t>
      </w:r>
      <w:r w:rsidRPr="004542C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574777" w:rsidRPr="004542C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4542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870ADD" w:rsidRPr="004542C9" w:rsidRDefault="00870ADD" w:rsidP="00870A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70ADD" w:rsidRPr="00574777" w:rsidRDefault="00870ADD" w:rsidP="00870AD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542C9">
        <w:rPr>
          <w:rFonts w:ascii="Times New Roman" w:hAnsi="Times New Roman"/>
          <w:sz w:val="28"/>
          <w:szCs w:val="28"/>
          <w:u w:val="single"/>
          <w:lang w:eastAsia="ru-RU"/>
        </w:rPr>
        <w:t>202</w:t>
      </w:r>
      <w:r w:rsidR="00574777">
        <w:rPr>
          <w:rFonts w:ascii="Times New Roman" w:hAnsi="Times New Roman"/>
          <w:sz w:val="28"/>
          <w:szCs w:val="28"/>
          <w:u w:val="single"/>
          <w:lang w:eastAsia="ru-RU"/>
        </w:rPr>
        <w:t>3</w:t>
      </w:r>
      <w:r w:rsidRPr="004542C9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 № </w:t>
      </w:r>
      <w:r w:rsidR="00574777">
        <w:rPr>
          <w:rFonts w:ascii="Times New Roman" w:hAnsi="Times New Roman"/>
          <w:sz w:val="28"/>
          <w:szCs w:val="28"/>
          <w:u w:val="single"/>
          <w:lang w:eastAsia="ru-RU"/>
        </w:rPr>
        <w:t>проект</w:t>
      </w:r>
    </w:p>
    <w:p w:rsidR="00870ADD" w:rsidRPr="004542C9" w:rsidRDefault="00870ADD" w:rsidP="00870AD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4542C9">
        <w:rPr>
          <w:rFonts w:ascii="Times New Roman" w:hAnsi="Times New Roman"/>
          <w:sz w:val="20"/>
          <w:szCs w:val="20"/>
          <w:lang w:eastAsia="ru-RU"/>
        </w:rPr>
        <w:t>п</w:t>
      </w:r>
      <w:proofErr w:type="gramStart"/>
      <w:r w:rsidRPr="004542C9">
        <w:rPr>
          <w:rFonts w:ascii="Times New Roman" w:hAnsi="Times New Roman"/>
          <w:sz w:val="20"/>
          <w:szCs w:val="20"/>
          <w:lang w:eastAsia="ru-RU"/>
        </w:rPr>
        <w:t>.З</w:t>
      </w:r>
      <w:proofErr w:type="gramEnd"/>
      <w:r w:rsidRPr="004542C9">
        <w:rPr>
          <w:rFonts w:ascii="Times New Roman" w:hAnsi="Times New Roman"/>
          <w:sz w:val="20"/>
          <w:szCs w:val="20"/>
          <w:lang w:eastAsia="ru-RU"/>
        </w:rPr>
        <w:t>имстан</w:t>
      </w:r>
      <w:proofErr w:type="spellEnd"/>
      <w:r w:rsidRPr="004542C9">
        <w:rPr>
          <w:rFonts w:ascii="Times New Roman" w:hAnsi="Times New Roman"/>
          <w:sz w:val="20"/>
          <w:szCs w:val="20"/>
          <w:lang w:eastAsia="ru-RU"/>
        </w:rPr>
        <w:t>, Усть-Куломский р., Республика Коми</w:t>
      </w:r>
    </w:p>
    <w:p w:rsidR="00870ADD" w:rsidRDefault="00870ADD" w:rsidP="00870ADD"/>
    <w:p w:rsidR="00870ADD" w:rsidRDefault="00870ADD" w:rsidP="00870A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39A5">
        <w:rPr>
          <w:rFonts w:ascii="Times New Roman" w:hAnsi="Times New Roman"/>
          <w:sz w:val="28"/>
          <w:szCs w:val="28"/>
        </w:rPr>
        <w:t>О внесении изменений и дополнений</w:t>
      </w:r>
      <w:r>
        <w:rPr>
          <w:rFonts w:ascii="Times New Roman" w:hAnsi="Times New Roman"/>
          <w:sz w:val="28"/>
          <w:szCs w:val="28"/>
        </w:rPr>
        <w:t xml:space="preserve"> в решение Совета от </w:t>
      </w:r>
      <w:r w:rsidRPr="00BA39A5">
        <w:rPr>
          <w:rFonts w:ascii="Times New Roman" w:hAnsi="Times New Roman"/>
          <w:sz w:val="28"/>
          <w:szCs w:val="28"/>
        </w:rPr>
        <w:t xml:space="preserve">12 октября 2018 года №IV-24/81 «Об утверждении «Схема теплоснабжения сельского поселения «Зимстан» </w:t>
      </w:r>
      <w:proofErr w:type="spellStart"/>
      <w:r w:rsidRPr="00BA39A5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BA39A5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Р</w:t>
      </w:r>
      <w:r w:rsidRPr="00BA39A5">
        <w:rPr>
          <w:rFonts w:ascii="Times New Roman" w:hAnsi="Times New Roman"/>
          <w:sz w:val="28"/>
          <w:szCs w:val="28"/>
        </w:rPr>
        <w:t>еспублики Коми до 2039 года»</w:t>
      </w:r>
    </w:p>
    <w:p w:rsidR="00870ADD" w:rsidRDefault="00870ADD" w:rsidP="00870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ADD" w:rsidRDefault="00870ADD" w:rsidP="00870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9A5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Уставом сельского поселения «Зимстан», Совет сельского поселения «Зимстан» решил:</w:t>
      </w:r>
    </w:p>
    <w:p w:rsidR="00870ADD" w:rsidRDefault="00870ADD" w:rsidP="00870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9A5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в приложение 1 утвержденное </w:t>
      </w:r>
      <w:r w:rsidRPr="00BA39A5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BA39A5">
        <w:rPr>
          <w:rFonts w:ascii="Times New Roman" w:hAnsi="Times New Roman"/>
          <w:sz w:val="28"/>
          <w:szCs w:val="28"/>
        </w:rPr>
        <w:t xml:space="preserve"> Совета от 12 октября 2018 года №IV-24/81 «Об утверждении «Схема теплоснабжения сельского поселения «Зимстан» </w:t>
      </w:r>
      <w:proofErr w:type="spellStart"/>
      <w:r w:rsidRPr="00BA39A5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BA39A5">
        <w:rPr>
          <w:rFonts w:ascii="Times New Roman" w:hAnsi="Times New Roman"/>
          <w:sz w:val="28"/>
          <w:szCs w:val="28"/>
        </w:rPr>
        <w:t xml:space="preserve"> района республики Коми до 2039 года» следующие изменения и дополнения:</w:t>
      </w:r>
    </w:p>
    <w:p w:rsidR="00870ADD" w:rsidRDefault="00870ADD" w:rsidP="00870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39A5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Раздел «</w:t>
      </w:r>
      <w:r w:rsidRPr="00D6088E">
        <w:rPr>
          <w:rFonts w:ascii="Times New Roman" w:hAnsi="Times New Roman"/>
          <w:sz w:val="28"/>
          <w:szCs w:val="28"/>
        </w:rPr>
        <w:t>Характеристика СП «Зимстан»</w:t>
      </w:r>
      <w:r>
        <w:rPr>
          <w:rFonts w:ascii="Times New Roman" w:hAnsi="Times New Roman"/>
          <w:sz w:val="28"/>
          <w:szCs w:val="28"/>
        </w:rPr>
        <w:t xml:space="preserve"> изложить </w:t>
      </w:r>
      <w:r w:rsidRPr="00D6088E">
        <w:rPr>
          <w:rFonts w:ascii="Times New Roman" w:hAnsi="Times New Roman"/>
          <w:sz w:val="28"/>
          <w:szCs w:val="28"/>
        </w:rPr>
        <w:t>согласно приложению №1</w:t>
      </w:r>
      <w:r w:rsidR="00493DDD" w:rsidRPr="00493DDD">
        <w:rPr>
          <w:rFonts w:ascii="Times New Roman" w:hAnsi="Times New Roman"/>
          <w:sz w:val="28"/>
          <w:szCs w:val="28"/>
        </w:rPr>
        <w:t xml:space="preserve"> </w:t>
      </w:r>
      <w:r w:rsidR="00493DDD">
        <w:rPr>
          <w:rFonts w:ascii="Times New Roman" w:hAnsi="Times New Roman"/>
          <w:sz w:val="28"/>
          <w:szCs w:val="28"/>
        </w:rPr>
        <w:t>к данному решению</w:t>
      </w:r>
      <w:r w:rsidRPr="00D6088E">
        <w:rPr>
          <w:rFonts w:ascii="Times New Roman" w:hAnsi="Times New Roman"/>
          <w:sz w:val="28"/>
          <w:szCs w:val="28"/>
        </w:rPr>
        <w:t>.</w:t>
      </w:r>
    </w:p>
    <w:p w:rsidR="00392B85" w:rsidRDefault="00870ADD" w:rsidP="00392B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92B85">
        <w:rPr>
          <w:rFonts w:ascii="Times New Roman" w:hAnsi="Times New Roman"/>
          <w:sz w:val="28"/>
          <w:szCs w:val="28"/>
        </w:rPr>
        <w:t>В разделе 10</w:t>
      </w:r>
      <w:r w:rsidR="00DF70D9">
        <w:rPr>
          <w:rFonts w:ascii="Times New Roman" w:hAnsi="Times New Roman"/>
          <w:sz w:val="28"/>
          <w:szCs w:val="28"/>
        </w:rPr>
        <w:t xml:space="preserve"> </w:t>
      </w:r>
      <w:r w:rsidR="00392B85">
        <w:rPr>
          <w:rFonts w:ascii="Times New Roman" w:hAnsi="Times New Roman"/>
          <w:sz w:val="28"/>
          <w:szCs w:val="28"/>
        </w:rPr>
        <w:t>в пункте 10.1 в абзаце 3 слова «</w:t>
      </w:r>
      <w:r w:rsidR="00392B85" w:rsidRPr="00392B85">
        <w:rPr>
          <w:rFonts w:ascii="Times New Roman" w:hAnsi="Times New Roman"/>
          <w:sz w:val="28"/>
          <w:szCs w:val="28"/>
        </w:rPr>
        <w:t>Усть-Куломский филиал ОАО «Коми тепловая компания»</w:t>
      </w:r>
      <w:r w:rsidR="00392B85">
        <w:rPr>
          <w:rFonts w:ascii="Times New Roman" w:hAnsi="Times New Roman"/>
          <w:sz w:val="28"/>
          <w:szCs w:val="28"/>
        </w:rPr>
        <w:t xml:space="preserve"> заменить словами  «</w:t>
      </w:r>
      <w:r w:rsidR="009B3309">
        <w:rPr>
          <w:rFonts w:ascii="Times New Roman" w:hAnsi="Times New Roman"/>
          <w:sz w:val="28"/>
          <w:szCs w:val="28"/>
        </w:rPr>
        <w:t>АО</w:t>
      </w:r>
      <w:r w:rsidR="00DF70D9">
        <w:rPr>
          <w:rFonts w:ascii="Times New Roman" w:hAnsi="Times New Roman"/>
          <w:sz w:val="28"/>
          <w:szCs w:val="28"/>
        </w:rPr>
        <w:t xml:space="preserve"> «Коми коммунальные технологии».</w:t>
      </w:r>
    </w:p>
    <w:p w:rsidR="00D10D1B" w:rsidRDefault="00392B85" w:rsidP="00870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FE40B8" w:rsidRPr="00FE40B8">
        <w:rPr>
          <w:rFonts w:ascii="Times New Roman" w:hAnsi="Times New Roman"/>
          <w:sz w:val="28"/>
          <w:szCs w:val="28"/>
        </w:rPr>
        <w:t xml:space="preserve"> </w:t>
      </w:r>
      <w:r w:rsidR="00FE40B8">
        <w:rPr>
          <w:rFonts w:ascii="Times New Roman" w:hAnsi="Times New Roman"/>
          <w:sz w:val="28"/>
          <w:szCs w:val="28"/>
        </w:rPr>
        <w:t>В разделе 10 в пункте 10.1 в подпункт</w:t>
      </w:r>
      <w:r w:rsidR="00D10D1B">
        <w:rPr>
          <w:rFonts w:ascii="Times New Roman" w:hAnsi="Times New Roman"/>
          <w:sz w:val="28"/>
          <w:szCs w:val="28"/>
        </w:rPr>
        <w:t>е</w:t>
      </w:r>
      <w:r w:rsidR="00FE40B8">
        <w:rPr>
          <w:rFonts w:ascii="Times New Roman" w:hAnsi="Times New Roman"/>
          <w:sz w:val="28"/>
          <w:szCs w:val="28"/>
        </w:rPr>
        <w:t xml:space="preserve"> 2) </w:t>
      </w:r>
      <w:r w:rsidR="00D10D1B">
        <w:rPr>
          <w:rFonts w:ascii="Times New Roman" w:hAnsi="Times New Roman"/>
          <w:sz w:val="28"/>
          <w:szCs w:val="28"/>
        </w:rPr>
        <w:t>слова «</w:t>
      </w:r>
      <w:r w:rsidR="00D10D1B" w:rsidRPr="00D10D1B">
        <w:rPr>
          <w:rFonts w:ascii="Times New Roman" w:hAnsi="Times New Roman"/>
          <w:sz w:val="28"/>
          <w:szCs w:val="28"/>
        </w:rPr>
        <w:t xml:space="preserve">Усть-Куломский филиала ОАО «КТК» </w:t>
      </w:r>
      <w:r w:rsidR="00D10D1B" w:rsidRPr="00392B85">
        <w:rPr>
          <w:rFonts w:ascii="Times New Roman" w:hAnsi="Times New Roman"/>
          <w:sz w:val="28"/>
          <w:szCs w:val="28"/>
        </w:rPr>
        <w:t xml:space="preserve">заменить словами  </w:t>
      </w:r>
      <w:r w:rsidR="00D10D1B">
        <w:rPr>
          <w:rFonts w:ascii="Times New Roman" w:hAnsi="Times New Roman"/>
          <w:sz w:val="28"/>
          <w:szCs w:val="28"/>
        </w:rPr>
        <w:t>«АО «ККТ»</w:t>
      </w:r>
    </w:p>
    <w:p w:rsidR="00392B85" w:rsidRDefault="00D10D1B" w:rsidP="00870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D10D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разделе 10 в пункте 10.1 в подпункте</w:t>
      </w:r>
      <w:r w:rsidR="00FE40B8">
        <w:rPr>
          <w:rFonts w:ascii="Times New Roman" w:hAnsi="Times New Roman"/>
          <w:sz w:val="28"/>
          <w:szCs w:val="28"/>
        </w:rPr>
        <w:t xml:space="preserve"> 3) </w:t>
      </w:r>
      <w:r w:rsidR="00392B85">
        <w:rPr>
          <w:rFonts w:ascii="Times New Roman" w:hAnsi="Times New Roman"/>
          <w:sz w:val="28"/>
          <w:szCs w:val="28"/>
        </w:rPr>
        <w:t>слова</w:t>
      </w:r>
      <w:r w:rsidR="009B3309">
        <w:rPr>
          <w:rFonts w:ascii="Times New Roman" w:hAnsi="Times New Roman"/>
          <w:sz w:val="28"/>
          <w:szCs w:val="28"/>
        </w:rPr>
        <w:t xml:space="preserve"> </w:t>
      </w:r>
      <w:r w:rsidR="00392B85">
        <w:rPr>
          <w:rFonts w:ascii="Times New Roman" w:hAnsi="Times New Roman"/>
          <w:sz w:val="28"/>
          <w:szCs w:val="28"/>
        </w:rPr>
        <w:t>«</w:t>
      </w:r>
      <w:r w:rsidR="00FE40B8" w:rsidRPr="00FE40B8">
        <w:rPr>
          <w:rFonts w:ascii="Times New Roman" w:hAnsi="Times New Roman"/>
          <w:sz w:val="28"/>
          <w:szCs w:val="28"/>
        </w:rPr>
        <w:t>Усть-Куломский филиал ОАО «КТК»</w:t>
      </w:r>
      <w:r w:rsidR="009B3309">
        <w:rPr>
          <w:rFonts w:ascii="Times New Roman" w:hAnsi="Times New Roman"/>
          <w:sz w:val="28"/>
          <w:szCs w:val="28"/>
        </w:rPr>
        <w:t xml:space="preserve"> </w:t>
      </w:r>
      <w:r w:rsidR="00392B85" w:rsidRPr="00392B85">
        <w:rPr>
          <w:rFonts w:ascii="Times New Roman" w:hAnsi="Times New Roman"/>
          <w:sz w:val="28"/>
          <w:szCs w:val="28"/>
        </w:rPr>
        <w:t xml:space="preserve">заменить словами  </w:t>
      </w:r>
      <w:r w:rsidR="00DF70D9">
        <w:rPr>
          <w:rFonts w:ascii="Times New Roman" w:hAnsi="Times New Roman"/>
          <w:sz w:val="28"/>
          <w:szCs w:val="28"/>
        </w:rPr>
        <w:t xml:space="preserve">«АО </w:t>
      </w:r>
      <w:r w:rsidR="00392B85">
        <w:rPr>
          <w:rFonts w:ascii="Times New Roman" w:hAnsi="Times New Roman"/>
          <w:sz w:val="28"/>
          <w:szCs w:val="28"/>
        </w:rPr>
        <w:t>«ККТ»</w:t>
      </w:r>
    </w:p>
    <w:p w:rsidR="00392B85" w:rsidRDefault="00D10D1B" w:rsidP="00870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392B85" w:rsidRPr="00392B85">
        <w:rPr>
          <w:rFonts w:ascii="Times New Roman" w:hAnsi="Times New Roman"/>
          <w:sz w:val="28"/>
          <w:szCs w:val="28"/>
        </w:rPr>
        <w:t>В разделе 10  в пунк</w:t>
      </w:r>
      <w:r w:rsidR="00392B85">
        <w:rPr>
          <w:rFonts w:ascii="Times New Roman" w:hAnsi="Times New Roman"/>
          <w:sz w:val="28"/>
          <w:szCs w:val="28"/>
        </w:rPr>
        <w:t xml:space="preserve">те 10.2 </w:t>
      </w:r>
      <w:r w:rsidR="00392B85" w:rsidRPr="00392B85">
        <w:rPr>
          <w:rFonts w:ascii="Times New Roman" w:hAnsi="Times New Roman"/>
          <w:sz w:val="28"/>
          <w:szCs w:val="28"/>
        </w:rPr>
        <w:t>слова «</w:t>
      </w:r>
      <w:proofErr w:type="spellStart"/>
      <w:r w:rsidR="00FE40B8" w:rsidRPr="00FE40B8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="00FE40B8" w:rsidRPr="00FE40B8">
        <w:rPr>
          <w:rFonts w:ascii="Times New Roman" w:hAnsi="Times New Roman"/>
          <w:sz w:val="28"/>
          <w:szCs w:val="28"/>
        </w:rPr>
        <w:t xml:space="preserve"> филиала </w:t>
      </w:r>
      <w:r w:rsidR="00392B85" w:rsidRPr="00392B85">
        <w:rPr>
          <w:rFonts w:ascii="Times New Roman" w:hAnsi="Times New Roman"/>
          <w:sz w:val="28"/>
          <w:szCs w:val="28"/>
        </w:rPr>
        <w:t xml:space="preserve">ОАО «КТК» заменить словами  </w:t>
      </w:r>
      <w:r w:rsidR="00DF70D9">
        <w:rPr>
          <w:rFonts w:ascii="Times New Roman" w:hAnsi="Times New Roman"/>
          <w:sz w:val="28"/>
          <w:szCs w:val="28"/>
        </w:rPr>
        <w:t>«АО</w:t>
      </w:r>
      <w:r w:rsidR="00DF70D9" w:rsidRPr="00392B85">
        <w:rPr>
          <w:rFonts w:ascii="Times New Roman" w:hAnsi="Times New Roman"/>
          <w:sz w:val="28"/>
          <w:szCs w:val="28"/>
        </w:rPr>
        <w:t xml:space="preserve"> </w:t>
      </w:r>
      <w:r w:rsidR="00392B85" w:rsidRPr="00392B85">
        <w:rPr>
          <w:rFonts w:ascii="Times New Roman" w:hAnsi="Times New Roman"/>
          <w:sz w:val="28"/>
          <w:szCs w:val="28"/>
        </w:rPr>
        <w:t>«ККТ»</w:t>
      </w:r>
      <w:r w:rsidR="00DF70D9">
        <w:rPr>
          <w:rFonts w:ascii="Times New Roman" w:hAnsi="Times New Roman"/>
          <w:sz w:val="28"/>
          <w:szCs w:val="28"/>
        </w:rPr>
        <w:t>.</w:t>
      </w:r>
    </w:p>
    <w:p w:rsidR="00392B85" w:rsidRDefault="00D10D1B" w:rsidP="00870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CD16A5">
        <w:rPr>
          <w:rFonts w:ascii="Times New Roman" w:hAnsi="Times New Roman"/>
          <w:sz w:val="28"/>
          <w:szCs w:val="28"/>
        </w:rPr>
        <w:t>В разделе 10  в пункте 10.5</w:t>
      </w:r>
      <w:r w:rsidR="00CD16A5" w:rsidRPr="00CD16A5">
        <w:rPr>
          <w:rFonts w:ascii="Times New Roman" w:hAnsi="Times New Roman"/>
          <w:sz w:val="28"/>
          <w:szCs w:val="28"/>
        </w:rPr>
        <w:t>слова «</w:t>
      </w:r>
      <w:r w:rsidR="00FE40B8" w:rsidRPr="00FE40B8">
        <w:rPr>
          <w:rFonts w:ascii="Times New Roman" w:hAnsi="Times New Roman"/>
          <w:sz w:val="28"/>
          <w:szCs w:val="28"/>
        </w:rPr>
        <w:t xml:space="preserve">Усть-Куломский филиал </w:t>
      </w:r>
      <w:r w:rsidR="00CD16A5" w:rsidRPr="00CD16A5">
        <w:rPr>
          <w:rFonts w:ascii="Times New Roman" w:hAnsi="Times New Roman"/>
          <w:sz w:val="28"/>
          <w:szCs w:val="28"/>
        </w:rPr>
        <w:t xml:space="preserve">ОАО «КТК» заменить словами  </w:t>
      </w:r>
      <w:r w:rsidR="00DF70D9">
        <w:rPr>
          <w:rFonts w:ascii="Times New Roman" w:hAnsi="Times New Roman"/>
          <w:sz w:val="28"/>
          <w:szCs w:val="28"/>
        </w:rPr>
        <w:t xml:space="preserve">«АО </w:t>
      </w:r>
      <w:r w:rsidR="00CD16A5" w:rsidRPr="00CD16A5">
        <w:rPr>
          <w:rFonts w:ascii="Times New Roman" w:hAnsi="Times New Roman"/>
          <w:sz w:val="28"/>
          <w:szCs w:val="28"/>
        </w:rPr>
        <w:t>«ККТ»</w:t>
      </w:r>
      <w:r w:rsidR="00DF70D9">
        <w:rPr>
          <w:rFonts w:ascii="Times New Roman" w:hAnsi="Times New Roman"/>
          <w:sz w:val="28"/>
          <w:szCs w:val="28"/>
        </w:rPr>
        <w:t>.</w:t>
      </w:r>
    </w:p>
    <w:p w:rsidR="00CD16A5" w:rsidRDefault="00D10D1B" w:rsidP="00870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CD16A5" w:rsidRPr="00CD16A5">
        <w:rPr>
          <w:rFonts w:ascii="Times New Roman" w:hAnsi="Times New Roman"/>
          <w:sz w:val="28"/>
          <w:szCs w:val="28"/>
        </w:rPr>
        <w:t>В разделе 1</w:t>
      </w:r>
      <w:r w:rsidR="00CD16A5">
        <w:rPr>
          <w:rFonts w:ascii="Times New Roman" w:hAnsi="Times New Roman"/>
          <w:sz w:val="28"/>
          <w:szCs w:val="28"/>
        </w:rPr>
        <w:t xml:space="preserve">1 </w:t>
      </w:r>
      <w:r w:rsidR="00CD16A5" w:rsidRPr="00CD16A5">
        <w:rPr>
          <w:rFonts w:ascii="Times New Roman" w:hAnsi="Times New Roman"/>
          <w:sz w:val="28"/>
          <w:szCs w:val="28"/>
        </w:rPr>
        <w:t>слова «</w:t>
      </w:r>
      <w:proofErr w:type="spellStart"/>
      <w:r w:rsidRPr="00D10D1B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D10D1B">
        <w:rPr>
          <w:rFonts w:ascii="Times New Roman" w:hAnsi="Times New Roman"/>
          <w:sz w:val="28"/>
          <w:szCs w:val="28"/>
        </w:rPr>
        <w:t xml:space="preserve"> филиала </w:t>
      </w:r>
      <w:r w:rsidR="00CD16A5" w:rsidRPr="00CD16A5">
        <w:rPr>
          <w:rFonts w:ascii="Times New Roman" w:hAnsi="Times New Roman"/>
          <w:sz w:val="28"/>
          <w:szCs w:val="28"/>
        </w:rPr>
        <w:t xml:space="preserve">ОАО «КТК» заменить словами </w:t>
      </w:r>
      <w:r w:rsidR="00DF70D9">
        <w:rPr>
          <w:rFonts w:ascii="Times New Roman" w:hAnsi="Times New Roman"/>
          <w:sz w:val="28"/>
          <w:szCs w:val="28"/>
        </w:rPr>
        <w:t>«АО</w:t>
      </w:r>
      <w:r w:rsidR="00CD16A5" w:rsidRPr="00CD16A5">
        <w:rPr>
          <w:rFonts w:ascii="Times New Roman" w:hAnsi="Times New Roman"/>
          <w:sz w:val="28"/>
          <w:szCs w:val="28"/>
        </w:rPr>
        <w:t xml:space="preserve"> «ККТ»</w:t>
      </w:r>
      <w:r w:rsidR="00DF70D9">
        <w:rPr>
          <w:rFonts w:ascii="Times New Roman" w:hAnsi="Times New Roman"/>
          <w:sz w:val="28"/>
          <w:szCs w:val="28"/>
        </w:rPr>
        <w:t>.</w:t>
      </w:r>
    </w:p>
    <w:p w:rsidR="00CD16A5" w:rsidRDefault="00D10D1B" w:rsidP="00CD1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CD16A5">
        <w:rPr>
          <w:rFonts w:ascii="Times New Roman" w:hAnsi="Times New Roman"/>
          <w:sz w:val="28"/>
          <w:szCs w:val="28"/>
        </w:rPr>
        <w:t>В разделе 13 слова «</w:t>
      </w:r>
      <w:r w:rsidR="00CD16A5" w:rsidRPr="00EA3652">
        <w:rPr>
          <w:rFonts w:ascii="Times New Roman" w:hAnsi="Times New Roman"/>
          <w:sz w:val="28"/>
          <w:szCs w:val="28"/>
        </w:rPr>
        <w:t>(актуализация на 20</w:t>
      </w:r>
      <w:r w:rsidR="00CD16A5">
        <w:rPr>
          <w:rFonts w:ascii="Times New Roman" w:hAnsi="Times New Roman"/>
          <w:sz w:val="28"/>
          <w:szCs w:val="28"/>
        </w:rPr>
        <w:t>21</w:t>
      </w:r>
      <w:r w:rsidR="00CD16A5" w:rsidRPr="00EA3652">
        <w:rPr>
          <w:rFonts w:ascii="Times New Roman" w:hAnsi="Times New Roman"/>
          <w:sz w:val="28"/>
          <w:szCs w:val="28"/>
        </w:rPr>
        <w:t xml:space="preserve"> г.)</w:t>
      </w:r>
      <w:r w:rsidR="00CD16A5">
        <w:rPr>
          <w:rFonts w:ascii="Times New Roman" w:hAnsi="Times New Roman"/>
          <w:sz w:val="28"/>
          <w:szCs w:val="28"/>
        </w:rPr>
        <w:t xml:space="preserve">»  заменить словами </w:t>
      </w:r>
      <w:r w:rsidR="00CD16A5" w:rsidRPr="00405579">
        <w:rPr>
          <w:rFonts w:ascii="Times New Roman" w:hAnsi="Times New Roman"/>
          <w:sz w:val="28"/>
          <w:szCs w:val="28"/>
        </w:rPr>
        <w:t>«(актуализация на 20</w:t>
      </w:r>
      <w:r w:rsidR="00CD16A5">
        <w:rPr>
          <w:rFonts w:ascii="Times New Roman" w:hAnsi="Times New Roman"/>
          <w:sz w:val="28"/>
          <w:szCs w:val="28"/>
        </w:rPr>
        <w:t>23 г.)».</w:t>
      </w:r>
    </w:p>
    <w:p w:rsidR="00870ADD" w:rsidRDefault="00870ADD" w:rsidP="00870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40FCC">
        <w:rPr>
          <w:rFonts w:ascii="Times New Roman" w:hAnsi="Times New Roman"/>
          <w:sz w:val="28"/>
          <w:szCs w:val="28"/>
        </w:rPr>
        <w:t xml:space="preserve">. Внести в приложение </w:t>
      </w:r>
      <w:r>
        <w:rPr>
          <w:rFonts w:ascii="Times New Roman" w:hAnsi="Times New Roman"/>
          <w:sz w:val="28"/>
          <w:szCs w:val="28"/>
        </w:rPr>
        <w:t>2</w:t>
      </w:r>
      <w:r w:rsidRPr="00C40FCC">
        <w:rPr>
          <w:rFonts w:ascii="Times New Roman" w:hAnsi="Times New Roman"/>
          <w:sz w:val="28"/>
          <w:szCs w:val="28"/>
        </w:rPr>
        <w:t xml:space="preserve"> утвержденное  решением Совета от 12 октября 2018 года №IV-24/81 «Об утверждении «Схема теплоснабжения сельского </w:t>
      </w:r>
      <w:r w:rsidRPr="00C40FCC">
        <w:rPr>
          <w:rFonts w:ascii="Times New Roman" w:hAnsi="Times New Roman"/>
          <w:sz w:val="28"/>
          <w:szCs w:val="28"/>
        </w:rPr>
        <w:lastRenderedPageBreak/>
        <w:t xml:space="preserve">поселения «Зимстан» </w:t>
      </w:r>
      <w:proofErr w:type="spellStart"/>
      <w:r w:rsidRPr="00C40FCC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C40FCC">
        <w:rPr>
          <w:rFonts w:ascii="Times New Roman" w:hAnsi="Times New Roman"/>
          <w:sz w:val="28"/>
          <w:szCs w:val="28"/>
        </w:rPr>
        <w:t xml:space="preserve"> района республики Коми до 2039 года» следующие изменения и дополнения:</w:t>
      </w:r>
    </w:p>
    <w:p w:rsidR="00870ADD" w:rsidRDefault="00870ADD" w:rsidP="00870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В </w:t>
      </w:r>
      <w:r w:rsidR="0079129B">
        <w:rPr>
          <w:rFonts w:ascii="Times New Roman" w:hAnsi="Times New Roman"/>
          <w:sz w:val="28"/>
          <w:szCs w:val="28"/>
        </w:rPr>
        <w:t>главе 1части</w:t>
      </w:r>
      <w:r>
        <w:rPr>
          <w:rFonts w:ascii="Times New Roman" w:hAnsi="Times New Roman"/>
          <w:sz w:val="28"/>
          <w:szCs w:val="28"/>
        </w:rPr>
        <w:t xml:space="preserve"> 1 </w:t>
      </w:r>
      <w:r w:rsidR="0079129B">
        <w:rPr>
          <w:rFonts w:ascii="Times New Roman" w:hAnsi="Times New Roman"/>
          <w:sz w:val="28"/>
          <w:szCs w:val="28"/>
        </w:rPr>
        <w:t xml:space="preserve">в абзаце 4 слова </w:t>
      </w:r>
      <w:r w:rsidR="0079129B" w:rsidRPr="0079129B">
        <w:rPr>
          <w:rFonts w:ascii="Times New Roman" w:hAnsi="Times New Roman"/>
          <w:sz w:val="28"/>
          <w:szCs w:val="28"/>
        </w:rPr>
        <w:t xml:space="preserve">«ОАО «КТК» заменить словами  </w:t>
      </w:r>
      <w:r w:rsidR="00DF70D9">
        <w:rPr>
          <w:rFonts w:ascii="Times New Roman" w:hAnsi="Times New Roman"/>
          <w:sz w:val="28"/>
          <w:szCs w:val="28"/>
        </w:rPr>
        <w:t>«</w:t>
      </w:r>
      <w:r w:rsidR="00DF70D9" w:rsidRPr="0079129B">
        <w:rPr>
          <w:rFonts w:ascii="Times New Roman" w:hAnsi="Times New Roman"/>
          <w:sz w:val="28"/>
          <w:szCs w:val="28"/>
        </w:rPr>
        <w:t xml:space="preserve">АО </w:t>
      </w:r>
      <w:r w:rsidR="0079129B" w:rsidRPr="0079129B">
        <w:rPr>
          <w:rFonts w:ascii="Times New Roman" w:hAnsi="Times New Roman"/>
          <w:sz w:val="28"/>
          <w:szCs w:val="28"/>
        </w:rPr>
        <w:t>«ККТ»</w:t>
      </w:r>
      <w:r w:rsidR="00DF70D9">
        <w:rPr>
          <w:rFonts w:ascii="Times New Roman" w:hAnsi="Times New Roman"/>
          <w:sz w:val="28"/>
          <w:szCs w:val="28"/>
        </w:rPr>
        <w:t>.</w:t>
      </w:r>
    </w:p>
    <w:p w:rsidR="006121CA" w:rsidRDefault="006121CA" w:rsidP="006121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E76CD6">
        <w:rPr>
          <w:rFonts w:ascii="Times New Roman" w:hAnsi="Times New Roman"/>
          <w:sz w:val="28"/>
          <w:szCs w:val="28"/>
        </w:rPr>
        <w:t>В части 1</w:t>
      </w:r>
      <w:r>
        <w:rPr>
          <w:rFonts w:ascii="Times New Roman" w:hAnsi="Times New Roman"/>
          <w:sz w:val="28"/>
          <w:szCs w:val="28"/>
        </w:rPr>
        <w:t>1</w:t>
      </w:r>
      <w:r w:rsidRPr="00E76CD6">
        <w:rPr>
          <w:rFonts w:ascii="Times New Roman" w:hAnsi="Times New Roman"/>
          <w:sz w:val="28"/>
          <w:szCs w:val="28"/>
        </w:rPr>
        <w:t xml:space="preserve"> в таблиц</w:t>
      </w:r>
      <w:r>
        <w:rPr>
          <w:rFonts w:ascii="Times New Roman" w:hAnsi="Times New Roman"/>
          <w:sz w:val="28"/>
          <w:szCs w:val="28"/>
        </w:rPr>
        <w:t>у10</w:t>
      </w:r>
      <w:r w:rsidR="009B3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121CA" w:rsidRPr="00D00369" w:rsidRDefault="006121CA" w:rsidP="006121CA">
      <w:pPr>
        <w:widowControl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Microsoft YaHei" w:hAnsi="Times New Roman"/>
          <w:sz w:val="24"/>
          <w:szCs w:val="24"/>
        </w:rPr>
      </w:pPr>
      <w:r>
        <w:rPr>
          <w:rFonts w:ascii="Times New Roman" w:eastAsia="Microsoft YaHei" w:hAnsi="Times New Roman"/>
          <w:bCs/>
          <w:spacing w:val="-5"/>
          <w:sz w:val="24"/>
          <w:szCs w:val="18"/>
        </w:rPr>
        <w:t>«</w:t>
      </w:r>
      <w:r w:rsidRPr="00D00369">
        <w:rPr>
          <w:rFonts w:ascii="Times New Roman" w:eastAsia="Microsoft YaHei" w:hAnsi="Times New Roman"/>
          <w:bCs/>
          <w:spacing w:val="-5"/>
          <w:sz w:val="24"/>
          <w:szCs w:val="18"/>
        </w:rPr>
        <w:t xml:space="preserve">Таблица </w:t>
      </w:r>
      <w:r>
        <w:rPr>
          <w:rFonts w:ascii="Times New Roman" w:eastAsia="Microsoft YaHei" w:hAnsi="Times New Roman"/>
          <w:bCs/>
          <w:spacing w:val="-5"/>
          <w:sz w:val="24"/>
          <w:szCs w:val="18"/>
        </w:rPr>
        <w:t>10</w:t>
      </w:r>
      <w:r w:rsidRPr="00D00369">
        <w:rPr>
          <w:rFonts w:ascii="Times New Roman" w:eastAsia="Microsoft YaHei" w:hAnsi="Times New Roman"/>
          <w:bCs/>
          <w:sz w:val="24"/>
          <w:szCs w:val="24"/>
        </w:rPr>
        <w:t xml:space="preserve">– Тарифы на тепловую энергию и </w:t>
      </w:r>
      <w:r>
        <w:rPr>
          <w:rFonts w:ascii="Times New Roman" w:eastAsia="Microsoft YaHei" w:hAnsi="Times New Roman"/>
          <w:bCs/>
          <w:sz w:val="24"/>
          <w:szCs w:val="24"/>
        </w:rPr>
        <w:t>теплоноситель для АО «ККТ</w:t>
      </w:r>
      <w:r w:rsidRPr="00D00369">
        <w:rPr>
          <w:rFonts w:ascii="Times New Roman" w:eastAsia="Microsoft YaHei" w:hAnsi="Times New Roman"/>
          <w:bCs/>
          <w:sz w:val="24"/>
          <w:szCs w:val="24"/>
        </w:rPr>
        <w:t>»</w:t>
      </w:r>
    </w:p>
    <w:tbl>
      <w:tblPr>
        <w:tblW w:w="47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0"/>
        <w:gridCol w:w="2463"/>
        <w:gridCol w:w="3212"/>
      </w:tblGrid>
      <w:tr w:rsidR="006121CA" w:rsidRPr="00D00369" w:rsidTr="006B10BC">
        <w:tc>
          <w:tcPr>
            <w:tcW w:w="2021" w:type="pct"/>
            <w:shd w:val="clear" w:color="auto" w:fill="auto"/>
            <w:vAlign w:val="center"/>
          </w:tcPr>
          <w:p w:rsidR="006121CA" w:rsidRPr="00D00369" w:rsidRDefault="006121CA" w:rsidP="006B10B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D00369">
              <w:rPr>
                <w:rFonts w:ascii="Times New Roman" w:hAnsi="Times New Roman"/>
                <w:b/>
                <w:sz w:val="24"/>
              </w:rPr>
              <w:t>Дата и № приказа Службы по тарифам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6121CA" w:rsidRPr="00D00369" w:rsidRDefault="006121CA" w:rsidP="006B10BC">
            <w:pPr>
              <w:spacing w:after="0" w:line="240" w:lineRule="auto"/>
              <w:ind w:left="142" w:firstLine="145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D00369">
              <w:rPr>
                <w:rFonts w:ascii="Times New Roman" w:hAnsi="Times New Roman"/>
                <w:b/>
                <w:sz w:val="24"/>
              </w:rPr>
              <w:t>Одноставочный</w:t>
            </w:r>
            <w:proofErr w:type="spellEnd"/>
            <w:r w:rsidRPr="00D00369">
              <w:rPr>
                <w:rFonts w:ascii="Times New Roman" w:hAnsi="Times New Roman"/>
                <w:b/>
                <w:sz w:val="24"/>
              </w:rPr>
              <w:t xml:space="preserve"> тариф на тепловую энергию (</w:t>
            </w:r>
            <w:r>
              <w:rPr>
                <w:rFonts w:ascii="Times New Roman" w:hAnsi="Times New Roman"/>
                <w:b/>
                <w:sz w:val="24"/>
              </w:rPr>
              <w:t>без</w:t>
            </w:r>
            <w:r w:rsidRPr="00D00369">
              <w:rPr>
                <w:rFonts w:ascii="Times New Roman" w:hAnsi="Times New Roman"/>
                <w:b/>
                <w:sz w:val="24"/>
              </w:rPr>
              <w:t xml:space="preserve"> НДС), руб./Гкал</w:t>
            </w:r>
          </w:p>
        </w:tc>
        <w:tc>
          <w:tcPr>
            <w:tcW w:w="1686" w:type="pct"/>
            <w:shd w:val="clear" w:color="auto" w:fill="auto"/>
            <w:vAlign w:val="center"/>
          </w:tcPr>
          <w:p w:rsidR="006121CA" w:rsidRPr="00D00369" w:rsidRDefault="006121CA" w:rsidP="006B10B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D00369">
              <w:rPr>
                <w:rFonts w:ascii="Times New Roman" w:hAnsi="Times New Roman"/>
                <w:b/>
                <w:sz w:val="24"/>
              </w:rPr>
              <w:t>Срок действия тарифа</w:t>
            </w:r>
          </w:p>
        </w:tc>
      </w:tr>
      <w:tr w:rsidR="009B3309" w:rsidRPr="00D00369" w:rsidTr="009B3309">
        <w:trPr>
          <w:trHeight w:val="562"/>
        </w:trPr>
        <w:tc>
          <w:tcPr>
            <w:tcW w:w="2021" w:type="pct"/>
            <w:shd w:val="clear" w:color="auto" w:fill="auto"/>
            <w:vAlign w:val="center"/>
          </w:tcPr>
          <w:p w:rsidR="009B3309" w:rsidRDefault="009B3309" w:rsidP="00D86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00369">
              <w:rPr>
                <w:rFonts w:ascii="Times New Roman" w:hAnsi="Times New Roman"/>
                <w:sz w:val="24"/>
              </w:rPr>
              <w:t xml:space="preserve">Приказ </w:t>
            </w:r>
            <w:r w:rsidRPr="00160389">
              <w:rPr>
                <w:rFonts w:ascii="Times New Roman" w:hAnsi="Times New Roman"/>
                <w:sz w:val="24"/>
              </w:rPr>
              <w:t xml:space="preserve">18 </w:t>
            </w:r>
            <w:r>
              <w:rPr>
                <w:rFonts w:ascii="Times New Roman" w:hAnsi="Times New Roman"/>
                <w:sz w:val="24"/>
              </w:rPr>
              <w:t>12.</w:t>
            </w:r>
            <w:r w:rsidRPr="00160389">
              <w:rPr>
                <w:rFonts w:ascii="Times New Roman" w:hAnsi="Times New Roman"/>
                <w:sz w:val="24"/>
              </w:rPr>
              <w:t xml:space="preserve">2019 года </w:t>
            </w:r>
            <w:r>
              <w:rPr>
                <w:rFonts w:ascii="Times New Roman" w:hAnsi="Times New Roman"/>
                <w:sz w:val="24"/>
              </w:rPr>
              <w:t>№</w:t>
            </w:r>
            <w:r w:rsidRPr="00160389">
              <w:rPr>
                <w:rFonts w:ascii="Times New Roman" w:hAnsi="Times New Roman"/>
                <w:sz w:val="24"/>
              </w:rPr>
              <w:t>75/7-Т</w:t>
            </w:r>
          </w:p>
          <w:p w:rsidR="009B3309" w:rsidRPr="00D00369" w:rsidRDefault="009B3309" w:rsidP="009B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00369">
              <w:rPr>
                <w:rFonts w:ascii="Times New Roman" w:hAnsi="Times New Roman"/>
                <w:sz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</w:rPr>
              <w:t>19.06.</w:t>
            </w:r>
            <w:r w:rsidRPr="00160389">
              <w:rPr>
                <w:rFonts w:ascii="Times New Roman" w:hAnsi="Times New Roman"/>
                <w:sz w:val="24"/>
              </w:rPr>
              <w:t xml:space="preserve">2020 года </w:t>
            </w:r>
            <w:r>
              <w:rPr>
                <w:rFonts w:ascii="Times New Roman" w:hAnsi="Times New Roman"/>
                <w:sz w:val="24"/>
              </w:rPr>
              <w:t>№</w:t>
            </w:r>
            <w:r w:rsidRPr="00160389">
              <w:rPr>
                <w:rFonts w:ascii="Times New Roman" w:hAnsi="Times New Roman"/>
                <w:sz w:val="24"/>
              </w:rPr>
              <w:t>22/1-Т</w:t>
            </w: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9B3309" w:rsidRPr="009B3309" w:rsidRDefault="009B3309" w:rsidP="00D86488">
            <w:pPr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9B3309">
              <w:rPr>
                <w:rFonts w:ascii="Times New Roman" w:hAnsi="Times New Roman"/>
                <w:sz w:val="24"/>
              </w:rPr>
              <w:t>3778,18</w:t>
            </w:r>
          </w:p>
        </w:tc>
        <w:tc>
          <w:tcPr>
            <w:tcW w:w="1686" w:type="pct"/>
            <w:shd w:val="clear" w:color="auto" w:fill="FFFFFF" w:themeFill="background1"/>
            <w:vAlign w:val="center"/>
          </w:tcPr>
          <w:p w:rsidR="009B3309" w:rsidRPr="009B3309" w:rsidRDefault="009B3309" w:rsidP="00D8648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9B3309">
              <w:rPr>
                <w:rFonts w:ascii="Times New Roman" w:hAnsi="Times New Roman"/>
                <w:sz w:val="24"/>
              </w:rPr>
              <w:t>01.01.2020-31.12.2020</w:t>
            </w:r>
          </w:p>
        </w:tc>
      </w:tr>
      <w:tr w:rsidR="009B3309" w:rsidRPr="00D00369" w:rsidTr="009B3309">
        <w:trPr>
          <w:trHeight w:val="562"/>
        </w:trPr>
        <w:tc>
          <w:tcPr>
            <w:tcW w:w="2021" w:type="pct"/>
            <w:shd w:val="clear" w:color="auto" w:fill="auto"/>
            <w:vAlign w:val="center"/>
          </w:tcPr>
          <w:p w:rsidR="009B3309" w:rsidRPr="00D00369" w:rsidRDefault="009B3309" w:rsidP="009B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00369">
              <w:rPr>
                <w:rFonts w:ascii="Times New Roman" w:hAnsi="Times New Roman"/>
                <w:sz w:val="24"/>
              </w:rPr>
              <w:t xml:space="preserve">Приказ  </w:t>
            </w:r>
            <w:r>
              <w:rPr>
                <w:rFonts w:ascii="Times New Roman" w:hAnsi="Times New Roman"/>
                <w:sz w:val="24"/>
              </w:rPr>
              <w:t>18</w:t>
            </w:r>
            <w:r w:rsidRPr="00D00369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00369">
              <w:rPr>
                <w:rFonts w:ascii="Times New Roman" w:hAnsi="Times New Roman"/>
                <w:sz w:val="24"/>
              </w:rPr>
              <w:t>.20</w:t>
            </w:r>
            <w:r>
              <w:rPr>
                <w:rFonts w:ascii="Times New Roman" w:hAnsi="Times New Roman"/>
                <w:sz w:val="24"/>
              </w:rPr>
              <w:t>20 года №</w:t>
            </w:r>
            <w:r w:rsidRPr="00EA530F">
              <w:rPr>
                <w:rFonts w:ascii="Times New Roman" w:hAnsi="Times New Roman"/>
                <w:sz w:val="24"/>
              </w:rPr>
              <w:t>15/20</w:t>
            </w: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9B3309" w:rsidRPr="009B3309" w:rsidRDefault="009B3309" w:rsidP="00DB4E6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9B3309">
              <w:rPr>
                <w:rFonts w:ascii="Times New Roman" w:hAnsi="Times New Roman"/>
                <w:sz w:val="24"/>
              </w:rPr>
              <w:t>3778,18</w:t>
            </w:r>
          </w:p>
        </w:tc>
        <w:tc>
          <w:tcPr>
            <w:tcW w:w="1686" w:type="pct"/>
            <w:shd w:val="clear" w:color="auto" w:fill="FFFFFF" w:themeFill="background1"/>
            <w:vAlign w:val="center"/>
          </w:tcPr>
          <w:p w:rsidR="009B3309" w:rsidRPr="009B3309" w:rsidRDefault="009B3309" w:rsidP="00DB4E6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9B3309">
              <w:rPr>
                <w:rFonts w:ascii="Times New Roman" w:hAnsi="Times New Roman"/>
                <w:sz w:val="24"/>
              </w:rPr>
              <w:t>01.01.2021– 30.06.2021</w:t>
            </w:r>
          </w:p>
        </w:tc>
      </w:tr>
      <w:tr w:rsidR="009B3309" w:rsidRPr="00D00369" w:rsidTr="009B3309">
        <w:tc>
          <w:tcPr>
            <w:tcW w:w="2021" w:type="pct"/>
            <w:shd w:val="clear" w:color="auto" w:fill="auto"/>
            <w:vAlign w:val="center"/>
          </w:tcPr>
          <w:p w:rsidR="009B3309" w:rsidRPr="00D00369" w:rsidRDefault="009B3309" w:rsidP="009B3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00369">
              <w:rPr>
                <w:rFonts w:ascii="Times New Roman" w:hAnsi="Times New Roman"/>
                <w:sz w:val="24"/>
              </w:rPr>
              <w:t xml:space="preserve">Приказ  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D00369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D00369">
              <w:rPr>
                <w:rFonts w:ascii="Times New Roman" w:hAnsi="Times New Roman"/>
                <w:sz w:val="24"/>
              </w:rPr>
              <w:t>.20</w:t>
            </w:r>
            <w:r>
              <w:rPr>
                <w:rFonts w:ascii="Times New Roman" w:hAnsi="Times New Roman"/>
                <w:sz w:val="24"/>
              </w:rPr>
              <w:t>22 года №86</w:t>
            </w:r>
            <w:r w:rsidRPr="00EA530F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9B3309" w:rsidRPr="009B3309" w:rsidRDefault="009B3309" w:rsidP="00F5161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9B3309">
              <w:rPr>
                <w:rFonts w:ascii="Times New Roman" w:hAnsi="Times New Roman"/>
                <w:sz w:val="24"/>
              </w:rPr>
              <w:t>3778,18</w:t>
            </w:r>
          </w:p>
        </w:tc>
        <w:tc>
          <w:tcPr>
            <w:tcW w:w="1686" w:type="pct"/>
            <w:shd w:val="clear" w:color="auto" w:fill="FFFFFF" w:themeFill="background1"/>
            <w:vAlign w:val="center"/>
          </w:tcPr>
          <w:p w:rsidR="009B3309" w:rsidRPr="009B3309" w:rsidRDefault="009B3309" w:rsidP="009B330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9B3309">
              <w:rPr>
                <w:rFonts w:ascii="Times New Roman" w:hAnsi="Times New Roman"/>
                <w:sz w:val="24"/>
              </w:rPr>
              <w:t>01.01.2022– 31.12.2023</w:t>
            </w:r>
          </w:p>
        </w:tc>
      </w:tr>
    </w:tbl>
    <w:p w:rsidR="006121CA" w:rsidRDefault="006121CA" w:rsidP="006121C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610F61" w:rsidRDefault="00610F61" w:rsidP="00610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Последний абзац части 5 изложить в следующей редакции:</w:t>
      </w:r>
    </w:p>
    <w:p w:rsidR="00610F61" w:rsidRDefault="00610F61" w:rsidP="00610F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A530F">
        <w:rPr>
          <w:rFonts w:ascii="Times New Roman" w:hAnsi="Times New Roman"/>
          <w:sz w:val="28"/>
          <w:szCs w:val="28"/>
        </w:rPr>
        <w:t>По данным таблицы видно, что тариф на тепловую энергию в 20</w:t>
      </w:r>
      <w:r w:rsidR="009B3309">
        <w:rPr>
          <w:rFonts w:ascii="Times New Roman" w:hAnsi="Times New Roman"/>
          <w:sz w:val="28"/>
          <w:szCs w:val="28"/>
        </w:rPr>
        <w:t>21</w:t>
      </w:r>
      <w:r w:rsidRPr="00EA530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9B330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годах </w:t>
      </w:r>
      <w:r w:rsidR="009B3309">
        <w:rPr>
          <w:rFonts w:ascii="Times New Roman" w:hAnsi="Times New Roman"/>
          <w:sz w:val="28"/>
          <w:szCs w:val="28"/>
        </w:rPr>
        <w:t>не увеличился</w:t>
      </w:r>
      <w:proofErr w:type="gramStart"/>
      <w:r w:rsidRPr="009B3309">
        <w:rPr>
          <w:rFonts w:ascii="Times New Roman" w:hAnsi="Times New Roman"/>
          <w:sz w:val="28"/>
          <w:szCs w:val="28"/>
        </w:rPr>
        <w:t>.».</w:t>
      </w:r>
      <w:proofErr w:type="gramEnd"/>
    </w:p>
    <w:p w:rsidR="0079129B" w:rsidRDefault="00610F61" w:rsidP="00870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493DDD">
        <w:rPr>
          <w:rFonts w:ascii="Times New Roman" w:hAnsi="Times New Roman"/>
          <w:sz w:val="28"/>
          <w:szCs w:val="28"/>
        </w:rPr>
        <w:t xml:space="preserve"> Добавить главу 11.1. «</w:t>
      </w:r>
      <w:r w:rsidR="00493DDD" w:rsidRPr="00493DDD">
        <w:rPr>
          <w:rFonts w:ascii="Times New Roman" w:hAnsi="Times New Roman"/>
          <w:sz w:val="28"/>
          <w:szCs w:val="28"/>
        </w:rPr>
        <w:t>План ликвидации аварийной ситуации</w:t>
      </w:r>
      <w:r w:rsidR="00493DDD">
        <w:rPr>
          <w:rFonts w:ascii="Times New Roman" w:hAnsi="Times New Roman"/>
          <w:sz w:val="28"/>
          <w:szCs w:val="28"/>
        </w:rPr>
        <w:t>», содержание изложить</w:t>
      </w:r>
      <w:r w:rsidR="00493DDD" w:rsidRPr="00493DDD">
        <w:rPr>
          <w:rFonts w:ascii="Times New Roman" w:hAnsi="Times New Roman"/>
          <w:sz w:val="28"/>
          <w:szCs w:val="28"/>
        </w:rPr>
        <w:t xml:space="preserve"> </w:t>
      </w:r>
      <w:r w:rsidR="00493DDD" w:rsidRPr="00D6088E">
        <w:rPr>
          <w:rFonts w:ascii="Times New Roman" w:hAnsi="Times New Roman"/>
          <w:sz w:val="28"/>
          <w:szCs w:val="28"/>
        </w:rPr>
        <w:t>согласно приложению №</w:t>
      </w:r>
      <w:r w:rsidR="00493DDD">
        <w:rPr>
          <w:rFonts w:ascii="Times New Roman" w:hAnsi="Times New Roman"/>
          <w:sz w:val="28"/>
          <w:szCs w:val="28"/>
        </w:rPr>
        <w:t>2 к данному решению.</w:t>
      </w:r>
    </w:p>
    <w:p w:rsidR="00610F61" w:rsidRDefault="00610F61" w:rsidP="00870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493DDD" w:rsidRPr="00493DDD">
        <w:rPr>
          <w:rFonts w:ascii="Times New Roman" w:hAnsi="Times New Roman"/>
          <w:sz w:val="28"/>
          <w:szCs w:val="28"/>
        </w:rPr>
        <w:t xml:space="preserve"> </w:t>
      </w:r>
      <w:r w:rsidR="00493DDD" w:rsidRPr="009D5F32">
        <w:rPr>
          <w:rFonts w:ascii="Times New Roman" w:hAnsi="Times New Roman"/>
          <w:sz w:val="28"/>
          <w:szCs w:val="28"/>
        </w:rPr>
        <w:t xml:space="preserve">В </w:t>
      </w:r>
      <w:r w:rsidR="00493DDD">
        <w:rPr>
          <w:rFonts w:ascii="Times New Roman" w:hAnsi="Times New Roman"/>
          <w:sz w:val="28"/>
          <w:szCs w:val="28"/>
        </w:rPr>
        <w:t>главе 15 в пункте 2 и 3</w:t>
      </w:r>
      <w:r w:rsidR="00493DDD" w:rsidRPr="00610F61">
        <w:rPr>
          <w:rFonts w:ascii="Times New Roman" w:hAnsi="Times New Roman"/>
          <w:sz w:val="28"/>
          <w:szCs w:val="28"/>
        </w:rPr>
        <w:t xml:space="preserve">слова «ОАО «КТК» заменить словами  </w:t>
      </w:r>
      <w:r w:rsidR="00493DDD">
        <w:rPr>
          <w:rFonts w:ascii="Times New Roman" w:hAnsi="Times New Roman"/>
          <w:sz w:val="28"/>
          <w:szCs w:val="28"/>
        </w:rPr>
        <w:t>«</w:t>
      </w:r>
      <w:r w:rsidR="00493DDD" w:rsidRPr="0079129B">
        <w:rPr>
          <w:rFonts w:ascii="Times New Roman" w:hAnsi="Times New Roman"/>
          <w:sz w:val="28"/>
          <w:szCs w:val="28"/>
        </w:rPr>
        <w:t xml:space="preserve">АО </w:t>
      </w:r>
      <w:r w:rsidR="00493DDD" w:rsidRPr="00610F61">
        <w:rPr>
          <w:rFonts w:ascii="Times New Roman" w:hAnsi="Times New Roman"/>
          <w:sz w:val="28"/>
          <w:szCs w:val="28"/>
        </w:rPr>
        <w:t>«ККТ»</w:t>
      </w:r>
      <w:r w:rsidR="00493DDD">
        <w:rPr>
          <w:rFonts w:ascii="Times New Roman" w:hAnsi="Times New Roman"/>
          <w:sz w:val="28"/>
          <w:szCs w:val="28"/>
        </w:rPr>
        <w:t>.</w:t>
      </w:r>
    </w:p>
    <w:p w:rsidR="00870ADD" w:rsidRDefault="00610F61" w:rsidP="00870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493DDD">
        <w:rPr>
          <w:rFonts w:ascii="Times New Roman" w:hAnsi="Times New Roman"/>
          <w:sz w:val="28"/>
          <w:szCs w:val="28"/>
        </w:rPr>
        <w:t>В главе 17 слова «</w:t>
      </w:r>
      <w:r w:rsidR="00493DDD" w:rsidRPr="00EA3652">
        <w:rPr>
          <w:rFonts w:ascii="Times New Roman" w:hAnsi="Times New Roman"/>
          <w:sz w:val="28"/>
          <w:szCs w:val="28"/>
        </w:rPr>
        <w:t>(актуализация на 20</w:t>
      </w:r>
      <w:r w:rsidR="00493DDD">
        <w:rPr>
          <w:rFonts w:ascii="Times New Roman" w:hAnsi="Times New Roman"/>
          <w:sz w:val="28"/>
          <w:szCs w:val="28"/>
        </w:rPr>
        <w:t>21</w:t>
      </w:r>
      <w:r w:rsidR="00493DDD" w:rsidRPr="00EA3652">
        <w:rPr>
          <w:rFonts w:ascii="Times New Roman" w:hAnsi="Times New Roman"/>
          <w:sz w:val="28"/>
          <w:szCs w:val="28"/>
        </w:rPr>
        <w:t xml:space="preserve"> г.)</w:t>
      </w:r>
      <w:r w:rsidR="00493DDD">
        <w:rPr>
          <w:rFonts w:ascii="Times New Roman" w:hAnsi="Times New Roman"/>
          <w:sz w:val="28"/>
          <w:szCs w:val="28"/>
        </w:rPr>
        <w:t xml:space="preserve">»  заменить словами </w:t>
      </w:r>
      <w:r w:rsidR="00493DDD" w:rsidRPr="00405579">
        <w:rPr>
          <w:rFonts w:ascii="Times New Roman" w:hAnsi="Times New Roman"/>
          <w:sz w:val="28"/>
          <w:szCs w:val="28"/>
        </w:rPr>
        <w:t>«(актуализация на 20</w:t>
      </w:r>
      <w:r w:rsidR="00493DDD">
        <w:rPr>
          <w:rFonts w:ascii="Times New Roman" w:hAnsi="Times New Roman"/>
          <w:sz w:val="28"/>
          <w:szCs w:val="28"/>
        </w:rPr>
        <w:t>23 г.)».</w:t>
      </w:r>
    </w:p>
    <w:p w:rsidR="00493DDD" w:rsidRDefault="00493DDD" w:rsidP="00870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В графе 2 позиций 1,2,3 таблицы 22 число «2021» заменить числом «2023».</w:t>
      </w:r>
    </w:p>
    <w:p w:rsidR="00870ADD" w:rsidRDefault="00870ADD" w:rsidP="00870A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3</w:t>
      </w:r>
      <w:r w:rsidRPr="00F03EFB">
        <w:rPr>
          <w:rFonts w:ascii="Times New Roman" w:hAnsi="Times New Roman"/>
          <w:sz w:val="28"/>
          <w:szCs w:val="28"/>
        </w:rPr>
        <w:t xml:space="preserve">. </w:t>
      </w:r>
      <w:r w:rsidRPr="006E1070">
        <w:rPr>
          <w:rFonts w:ascii="Times New Roman" w:hAnsi="Times New Roman"/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870ADD" w:rsidRDefault="00870ADD" w:rsidP="00870A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0ADD" w:rsidRDefault="00870ADD" w:rsidP="00870A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3EFB">
        <w:rPr>
          <w:rFonts w:ascii="Times New Roman" w:hAnsi="Times New Roman"/>
          <w:sz w:val="28"/>
          <w:szCs w:val="28"/>
        </w:rPr>
        <w:t>Глава сельского поселения «Зимстан»                                           В.Н.Лодыгин</w:t>
      </w:r>
    </w:p>
    <w:p w:rsidR="00870ADD" w:rsidRPr="00135D6B" w:rsidRDefault="00870ADD" w:rsidP="00870A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35D6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870ADD" w:rsidRDefault="00870ADD" w:rsidP="00870AD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135D6B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135D6B">
        <w:rPr>
          <w:rFonts w:ascii="Times New Roman" w:hAnsi="Times New Roman"/>
          <w:sz w:val="24"/>
          <w:szCs w:val="24"/>
        </w:rPr>
        <w:t xml:space="preserve">Совета </w:t>
      </w:r>
    </w:p>
    <w:p w:rsidR="00870ADD" w:rsidRPr="00135D6B" w:rsidRDefault="00870ADD" w:rsidP="00870AD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35D6B">
        <w:rPr>
          <w:rFonts w:ascii="Times New Roman" w:hAnsi="Times New Roman"/>
          <w:sz w:val="24"/>
          <w:szCs w:val="24"/>
        </w:rPr>
        <w:t>сельского поселения «Зимстан»</w:t>
      </w:r>
    </w:p>
    <w:p w:rsidR="00870ADD" w:rsidRPr="00135D6B" w:rsidRDefault="00870ADD" w:rsidP="00870AD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35D6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92B8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392B85">
        <w:rPr>
          <w:rFonts w:ascii="Times New Roman" w:hAnsi="Times New Roman"/>
          <w:sz w:val="24"/>
          <w:szCs w:val="24"/>
        </w:rPr>
        <w:t>проект</w:t>
      </w:r>
    </w:p>
    <w:p w:rsidR="00870ADD" w:rsidRDefault="00870ADD" w:rsidP="00870ADD">
      <w:pPr>
        <w:keepNext/>
        <w:keepLines/>
        <w:spacing w:after="120"/>
        <w:ind w:left="142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8"/>
        </w:rPr>
      </w:pPr>
    </w:p>
    <w:p w:rsidR="00870ADD" w:rsidRPr="00D6088E" w:rsidRDefault="00870ADD" w:rsidP="00870ADD">
      <w:pPr>
        <w:keepNext/>
        <w:keepLines/>
        <w:spacing w:after="120"/>
        <w:ind w:left="142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8"/>
        </w:rPr>
      </w:pPr>
      <w:r w:rsidRPr="00D6088E">
        <w:rPr>
          <w:rFonts w:ascii="Times New Roman" w:eastAsia="Times New Roman" w:hAnsi="Times New Roman"/>
          <w:b/>
          <w:bCs/>
          <w:caps/>
          <w:sz w:val="24"/>
          <w:szCs w:val="28"/>
        </w:rPr>
        <w:t>Характеристика СП «Зимстан»</w:t>
      </w:r>
    </w:p>
    <w:p w:rsidR="00870ADD" w:rsidRPr="00D6088E" w:rsidRDefault="00870ADD" w:rsidP="00870ADD">
      <w:pPr>
        <w:widowControl w:val="0"/>
        <w:adjustRightInd w:val="0"/>
        <w:spacing w:after="0" w:line="240" w:lineRule="auto"/>
        <w:ind w:left="142" w:firstLine="720"/>
        <w:jc w:val="both"/>
        <w:textAlignment w:val="baseline"/>
        <w:rPr>
          <w:rFonts w:ascii="Times New Roman" w:eastAsia="Microsoft YaHei" w:hAnsi="Times New Roman"/>
          <w:spacing w:val="-5"/>
          <w:sz w:val="24"/>
          <w:szCs w:val="24"/>
        </w:rPr>
      </w:pPr>
      <w:r w:rsidRPr="00D6088E">
        <w:rPr>
          <w:rFonts w:ascii="Times New Roman" w:eastAsia="Microsoft YaHei" w:hAnsi="Times New Roman"/>
          <w:spacing w:val="-5"/>
          <w:sz w:val="24"/>
          <w:szCs w:val="24"/>
        </w:rPr>
        <w:t xml:space="preserve">В состав сельского поселения «Зимстан» входят п. Зимстан, п. </w:t>
      </w:r>
      <w:proofErr w:type="spellStart"/>
      <w:r w:rsidRPr="00D6088E">
        <w:rPr>
          <w:rFonts w:ascii="Times New Roman" w:eastAsia="Microsoft YaHei" w:hAnsi="Times New Roman"/>
          <w:spacing w:val="-5"/>
          <w:sz w:val="24"/>
          <w:szCs w:val="24"/>
        </w:rPr>
        <w:t>Логинъяг,</w:t>
      </w:r>
      <w:r>
        <w:rPr>
          <w:rFonts w:ascii="Times New Roman" w:eastAsia="Microsoft YaHei" w:hAnsi="Times New Roman"/>
          <w:spacing w:val="-5"/>
          <w:sz w:val="24"/>
          <w:szCs w:val="24"/>
        </w:rPr>
        <w:t>с</w:t>
      </w:r>
      <w:proofErr w:type="gramStart"/>
      <w:r>
        <w:rPr>
          <w:rFonts w:ascii="Times New Roman" w:eastAsia="Microsoft YaHei" w:hAnsi="Times New Roman"/>
          <w:spacing w:val="-5"/>
          <w:sz w:val="24"/>
          <w:szCs w:val="24"/>
        </w:rPr>
        <w:t>.Д</w:t>
      </w:r>
      <w:proofErr w:type="gramEnd"/>
      <w:r>
        <w:rPr>
          <w:rFonts w:ascii="Times New Roman" w:eastAsia="Microsoft YaHei" w:hAnsi="Times New Roman"/>
          <w:spacing w:val="-5"/>
          <w:sz w:val="24"/>
          <w:szCs w:val="24"/>
        </w:rPr>
        <w:t>зель</w:t>
      </w:r>
      <w:proofErr w:type="spellEnd"/>
      <w:r>
        <w:rPr>
          <w:rFonts w:ascii="Times New Roman" w:eastAsia="Microsoft YaHei" w:hAnsi="Times New Roman"/>
          <w:spacing w:val="-5"/>
          <w:sz w:val="24"/>
          <w:szCs w:val="24"/>
        </w:rPr>
        <w:t xml:space="preserve">, </w:t>
      </w:r>
      <w:proofErr w:type="spellStart"/>
      <w:r>
        <w:rPr>
          <w:rFonts w:ascii="Times New Roman" w:eastAsia="Microsoft YaHei" w:hAnsi="Times New Roman"/>
          <w:spacing w:val="-5"/>
          <w:sz w:val="24"/>
          <w:szCs w:val="24"/>
        </w:rPr>
        <w:t>д.Габово</w:t>
      </w:r>
      <w:proofErr w:type="spellEnd"/>
      <w:r>
        <w:rPr>
          <w:rFonts w:ascii="Times New Roman" w:eastAsia="Microsoft YaHei" w:hAnsi="Times New Roman"/>
          <w:spacing w:val="-5"/>
          <w:sz w:val="24"/>
          <w:szCs w:val="24"/>
        </w:rPr>
        <w:t>,</w:t>
      </w:r>
      <w:r w:rsidRPr="00D6088E">
        <w:rPr>
          <w:rFonts w:ascii="Times New Roman" w:eastAsia="Microsoft YaHei" w:hAnsi="Times New Roman"/>
          <w:spacing w:val="-5"/>
          <w:sz w:val="24"/>
          <w:szCs w:val="24"/>
        </w:rPr>
        <w:t xml:space="preserve"> д. Фроловск, д. Климовск. Площадь поселения – </w:t>
      </w:r>
      <w:r w:rsidRPr="00B314A0">
        <w:rPr>
          <w:rFonts w:ascii="Times New Roman" w:eastAsia="Microsoft YaHei" w:hAnsi="Times New Roman"/>
          <w:spacing w:val="-5"/>
          <w:sz w:val="24"/>
          <w:szCs w:val="24"/>
        </w:rPr>
        <w:t>534</w:t>
      </w:r>
      <w:r w:rsidRPr="00D6088E">
        <w:rPr>
          <w:rFonts w:ascii="Times New Roman" w:eastAsia="Microsoft YaHei" w:hAnsi="Times New Roman"/>
          <w:spacing w:val="-5"/>
          <w:sz w:val="24"/>
          <w:szCs w:val="24"/>
        </w:rPr>
        <w:t xml:space="preserve"> га, расположена территория на левом берегу р. </w:t>
      </w:r>
      <w:proofErr w:type="spellStart"/>
      <w:r w:rsidRPr="00D6088E">
        <w:rPr>
          <w:rFonts w:ascii="Times New Roman" w:eastAsia="Microsoft YaHei" w:hAnsi="Times New Roman"/>
          <w:spacing w:val="-5"/>
          <w:sz w:val="24"/>
          <w:szCs w:val="24"/>
        </w:rPr>
        <w:t>Прупт</w:t>
      </w:r>
      <w:proofErr w:type="spellEnd"/>
      <w:r w:rsidRPr="00D6088E">
        <w:rPr>
          <w:rFonts w:ascii="Times New Roman" w:eastAsia="Microsoft YaHei" w:hAnsi="Times New Roman"/>
          <w:spacing w:val="-5"/>
          <w:sz w:val="24"/>
          <w:szCs w:val="24"/>
        </w:rPr>
        <w:t xml:space="preserve">, граничит с территориями администраций </w:t>
      </w:r>
      <w:proofErr w:type="spellStart"/>
      <w:r w:rsidRPr="00D6088E">
        <w:rPr>
          <w:rFonts w:ascii="Times New Roman" w:eastAsia="Microsoft YaHei" w:hAnsi="Times New Roman"/>
          <w:spacing w:val="-5"/>
          <w:sz w:val="24"/>
          <w:szCs w:val="24"/>
        </w:rPr>
        <w:t>Воч</w:t>
      </w:r>
      <w:proofErr w:type="spellEnd"/>
      <w:r w:rsidRPr="00D6088E">
        <w:rPr>
          <w:rFonts w:ascii="Times New Roman" w:eastAsia="Microsoft YaHei" w:hAnsi="Times New Roman"/>
          <w:spacing w:val="-5"/>
          <w:sz w:val="24"/>
          <w:szCs w:val="24"/>
        </w:rPr>
        <w:t xml:space="preserve">, </w:t>
      </w:r>
      <w:proofErr w:type="spellStart"/>
      <w:r w:rsidRPr="00D6088E">
        <w:rPr>
          <w:rFonts w:ascii="Times New Roman" w:eastAsia="Microsoft YaHei" w:hAnsi="Times New Roman"/>
          <w:spacing w:val="-5"/>
          <w:sz w:val="24"/>
          <w:szCs w:val="24"/>
        </w:rPr>
        <w:t>Керчомъя</w:t>
      </w:r>
      <w:proofErr w:type="spellEnd"/>
      <w:r w:rsidRPr="00D6088E">
        <w:rPr>
          <w:rFonts w:ascii="Times New Roman" w:eastAsia="Microsoft YaHei" w:hAnsi="Times New Roman"/>
          <w:spacing w:val="-5"/>
          <w:sz w:val="24"/>
          <w:szCs w:val="24"/>
        </w:rPr>
        <w:t xml:space="preserve">, </w:t>
      </w:r>
      <w:proofErr w:type="spellStart"/>
      <w:r w:rsidRPr="00D6088E">
        <w:rPr>
          <w:rFonts w:ascii="Times New Roman" w:eastAsia="Microsoft YaHei" w:hAnsi="Times New Roman"/>
          <w:spacing w:val="-5"/>
          <w:sz w:val="24"/>
          <w:szCs w:val="24"/>
        </w:rPr>
        <w:t>Югыдъяг</w:t>
      </w:r>
      <w:proofErr w:type="spellEnd"/>
      <w:r w:rsidRPr="00D6088E">
        <w:rPr>
          <w:rFonts w:ascii="Times New Roman" w:eastAsia="Microsoft YaHei" w:hAnsi="Times New Roman"/>
          <w:spacing w:val="-5"/>
          <w:sz w:val="24"/>
          <w:szCs w:val="24"/>
        </w:rPr>
        <w:t xml:space="preserve">, </w:t>
      </w:r>
      <w:proofErr w:type="spellStart"/>
      <w:r w:rsidRPr="00D6088E">
        <w:rPr>
          <w:rFonts w:ascii="Times New Roman" w:eastAsia="Microsoft YaHei" w:hAnsi="Times New Roman"/>
          <w:spacing w:val="-5"/>
          <w:sz w:val="24"/>
          <w:szCs w:val="24"/>
        </w:rPr>
        <w:t>Крутоборка</w:t>
      </w:r>
      <w:proofErr w:type="spellEnd"/>
      <w:r w:rsidRPr="00D6088E">
        <w:rPr>
          <w:rFonts w:ascii="Times New Roman" w:eastAsia="Microsoft YaHei" w:hAnsi="Times New Roman"/>
          <w:spacing w:val="-5"/>
          <w:sz w:val="24"/>
          <w:szCs w:val="24"/>
        </w:rPr>
        <w:t>. Численность населения ( по данным на 20</w:t>
      </w:r>
      <w:r>
        <w:rPr>
          <w:rFonts w:ascii="Times New Roman" w:eastAsia="Microsoft YaHei" w:hAnsi="Times New Roman"/>
          <w:spacing w:val="-5"/>
          <w:sz w:val="24"/>
          <w:szCs w:val="24"/>
        </w:rPr>
        <w:t>2</w:t>
      </w:r>
      <w:r w:rsidR="00392B85">
        <w:rPr>
          <w:rFonts w:ascii="Times New Roman" w:eastAsia="Microsoft YaHei" w:hAnsi="Times New Roman"/>
          <w:spacing w:val="-5"/>
          <w:sz w:val="24"/>
          <w:szCs w:val="24"/>
        </w:rPr>
        <w:t>3</w:t>
      </w:r>
      <w:r w:rsidRPr="00D6088E">
        <w:rPr>
          <w:rFonts w:ascii="Times New Roman" w:eastAsia="Microsoft YaHei" w:hAnsi="Times New Roman"/>
          <w:spacing w:val="-5"/>
          <w:sz w:val="24"/>
          <w:szCs w:val="24"/>
        </w:rPr>
        <w:t xml:space="preserve"> год) составляет п. Зимстан </w:t>
      </w:r>
      <w:r>
        <w:rPr>
          <w:rFonts w:ascii="Times New Roman" w:eastAsia="Microsoft YaHei" w:hAnsi="Times New Roman"/>
          <w:spacing w:val="-5"/>
          <w:sz w:val="24"/>
          <w:szCs w:val="24"/>
        </w:rPr>
        <w:t>–</w:t>
      </w:r>
      <w:r w:rsidR="007D6E40">
        <w:rPr>
          <w:rFonts w:ascii="Times New Roman" w:eastAsia="Microsoft YaHei" w:hAnsi="Times New Roman"/>
          <w:spacing w:val="-5"/>
          <w:sz w:val="24"/>
          <w:szCs w:val="24"/>
        </w:rPr>
        <w:t>1398</w:t>
      </w:r>
      <w:r w:rsidR="00DF70D9">
        <w:rPr>
          <w:rFonts w:ascii="Times New Roman" w:eastAsia="Microsoft YaHei" w:hAnsi="Times New Roman"/>
          <w:spacing w:val="-5"/>
          <w:sz w:val="24"/>
          <w:szCs w:val="24"/>
        </w:rPr>
        <w:t xml:space="preserve"> </w:t>
      </w:r>
      <w:r w:rsidRPr="00D6088E">
        <w:rPr>
          <w:rFonts w:ascii="Times New Roman" w:eastAsia="Microsoft YaHei" w:hAnsi="Times New Roman"/>
          <w:spacing w:val="-5"/>
          <w:sz w:val="24"/>
          <w:szCs w:val="24"/>
        </w:rPr>
        <w:t xml:space="preserve">чел., п. </w:t>
      </w:r>
      <w:proofErr w:type="spellStart"/>
      <w:r w:rsidRPr="00D6088E">
        <w:rPr>
          <w:rFonts w:ascii="Times New Roman" w:eastAsia="Microsoft YaHei" w:hAnsi="Times New Roman"/>
          <w:spacing w:val="-5"/>
          <w:sz w:val="24"/>
          <w:szCs w:val="24"/>
        </w:rPr>
        <w:t>Логинъяг</w:t>
      </w:r>
      <w:proofErr w:type="spellEnd"/>
      <w:r w:rsidRPr="00D6088E">
        <w:rPr>
          <w:rFonts w:ascii="Times New Roman" w:eastAsia="Microsoft YaHei" w:hAnsi="Times New Roman"/>
          <w:spacing w:val="-5"/>
          <w:sz w:val="24"/>
          <w:szCs w:val="24"/>
        </w:rPr>
        <w:t xml:space="preserve"> - </w:t>
      </w:r>
      <w:r w:rsidR="007D6E40">
        <w:rPr>
          <w:rFonts w:ascii="Times New Roman" w:eastAsia="Microsoft YaHei" w:hAnsi="Times New Roman"/>
          <w:spacing w:val="-5"/>
          <w:sz w:val="24"/>
          <w:szCs w:val="24"/>
        </w:rPr>
        <w:t>264</w:t>
      </w:r>
      <w:r w:rsidR="007D6E40" w:rsidRPr="007D6E40">
        <w:rPr>
          <w:rFonts w:ascii="Times New Roman" w:eastAsia="Microsoft YaHei" w:hAnsi="Times New Roman"/>
          <w:spacing w:val="-5"/>
          <w:sz w:val="24"/>
          <w:szCs w:val="24"/>
        </w:rPr>
        <w:t xml:space="preserve"> </w:t>
      </w:r>
      <w:r w:rsidR="007D6E40" w:rsidRPr="00D6088E">
        <w:rPr>
          <w:rFonts w:ascii="Times New Roman" w:eastAsia="Microsoft YaHei" w:hAnsi="Times New Roman"/>
          <w:spacing w:val="-5"/>
          <w:sz w:val="24"/>
          <w:szCs w:val="24"/>
        </w:rPr>
        <w:t>чел.</w:t>
      </w:r>
      <w:r w:rsidRPr="00D6088E">
        <w:rPr>
          <w:rFonts w:ascii="Times New Roman" w:eastAsia="Microsoft YaHei" w:hAnsi="Times New Roman"/>
          <w:spacing w:val="-5"/>
          <w:sz w:val="24"/>
          <w:szCs w:val="24"/>
        </w:rPr>
        <w:t>, с</w:t>
      </w:r>
      <w:proofErr w:type="gramStart"/>
      <w:r w:rsidRPr="00D6088E">
        <w:rPr>
          <w:rFonts w:ascii="Times New Roman" w:eastAsia="Microsoft YaHei" w:hAnsi="Times New Roman"/>
          <w:spacing w:val="-5"/>
          <w:sz w:val="24"/>
          <w:szCs w:val="24"/>
        </w:rPr>
        <w:t>.Д</w:t>
      </w:r>
      <w:proofErr w:type="gramEnd"/>
      <w:r w:rsidRPr="00D6088E">
        <w:rPr>
          <w:rFonts w:ascii="Times New Roman" w:eastAsia="Microsoft YaHei" w:hAnsi="Times New Roman"/>
          <w:spacing w:val="-5"/>
          <w:sz w:val="24"/>
          <w:szCs w:val="24"/>
        </w:rPr>
        <w:t>зель</w:t>
      </w:r>
      <w:r w:rsidR="007D6E40">
        <w:rPr>
          <w:rFonts w:ascii="Times New Roman" w:eastAsia="Microsoft YaHei" w:hAnsi="Times New Roman"/>
          <w:spacing w:val="-5"/>
          <w:sz w:val="24"/>
          <w:szCs w:val="24"/>
        </w:rPr>
        <w:t xml:space="preserve"> -145</w:t>
      </w:r>
      <w:r w:rsidR="007D6E40" w:rsidRPr="007D6E40">
        <w:rPr>
          <w:rFonts w:ascii="Times New Roman" w:eastAsia="Microsoft YaHei" w:hAnsi="Times New Roman"/>
          <w:spacing w:val="-5"/>
          <w:sz w:val="24"/>
          <w:szCs w:val="24"/>
        </w:rPr>
        <w:t xml:space="preserve"> </w:t>
      </w:r>
      <w:r w:rsidR="007D6E40" w:rsidRPr="00D6088E">
        <w:rPr>
          <w:rFonts w:ascii="Times New Roman" w:eastAsia="Microsoft YaHei" w:hAnsi="Times New Roman"/>
          <w:spacing w:val="-5"/>
          <w:sz w:val="24"/>
          <w:szCs w:val="24"/>
        </w:rPr>
        <w:t>чел.</w:t>
      </w:r>
      <w:r w:rsidRPr="00D6088E">
        <w:rPr>
          <w:rFonts w:ascii="Times New Roman" w:eastAsia="Microsoft YaHei" w:hAnsi="Times New Roman"/>
          <w:spacing w:val="-5"/>
          <w:sz w:val="24"/>
          <w:szCs w:val="24"/>
        </w:rPr>
        <w:t xml:space="preserve">, </w:t>
      </w:r>
      <w:proofErr w:type="spellStart"/>
      <w:r w:rsidRPr="00D6088E">
        <w:rPr>
          <w:rFonts w:ascii="Times New Roman" w:eastAsia="Microsoft YaHei" w:hAnsi="Times New Roman"/>
          <w:spacing w:val="-5"/>
          <w:sz w:val="24"/>
          <w:szCs w:val="24"/>
        </w:rPr>
        <w:t>д.Габово</w:t>
      </w:r>
      <w:proofErr w:type="spellEnd"/>
      <w:r w:rsidR="007D6E40">
        <w:rPr>
          <w:rFonts w:ascii="Times New Roman" w:eastAsia="Microsoft YaHei" w:hAnsi="Times New Roman"/>
          <w:spacing w:val="-5"/>
          <w:sz w:val="24"/>
          <w:szCs w:val="24"/>
        </w:rPr>
        <w:t xml:space="preserve"> -18</w:t>
      </w:r>
      <w:r>
        <w:rPr>
          <w:rFonts w:ascii="Times New Roman" w:eastAsia="Microsoft YaHei" w:hAnsi="Times New Roman"/>
          <w:spacing w:val="-5"/>
          <w:sz w:val="24"/>
          <w:szCs w:val="24"/>
        </w:rPr>
        <w:t xml:space="preserve"> </w:t>
      </w:r>
      <w:r w:rsidR="007D6E40" w:rsidRPr="00D6088E">
        <w:rPr>
          <w:rFonts w:ascii="Times New Roman" w:eastAsia="Microsoft YaHei" w:hAnsi="Times New Roman"/>
          <w:spacing w:val="-5"/>
          <w:sz w:val="24"/>
          <w:szCs w:val="24"/>
        </w:rPr>
        <w:t>чел.</w:t>
      </w:r>
      <w:r>
        <w:rPr>
          <w:rFonts w:ascii="Times New Roman" w:eastAsia="Microsoft YaHei" w:hAnsi="Times New Roman"/>
          <w:spacing w:val="-5"/>
          <w:sz w:val="24"/>
          <w:szCs w:val="24"/>
        </w:rPr>
        <w:t>,</w:t>
      </w:r>
      <w:r w:rsidRPr="00D6088E">
        <w:rPr>
          <w:rFonts w:ascii="Times New Roman" w:eastAsia="Microsoft YaHei" w:hAnsi="Times New Roman"/>
          <w:spacing w:val="-5"/>
          <w:sz w:val="24"/>
          <w:szCs w:val="24"/>
        </w:rPr>
        <w:t xml:space="preserve"> д. Фроловск -</w:t>
      </w:r>
      <w:r w:rsidR="007D6E40">
        <w:rPr>
          <w:rFonts w:ascii="Times New Roman" w:eastAsia="Microsoft YaHei" w:hAnsi="Times New Roman"/>
          <w:spacing w:val="-5"/>
          <w:sz w:val="24"/>
          <w:szCs w:val="24"/>
        </w:rPr>
        <w:t xml:space="preserve">18 </w:t>
      </w:r>
      <w:r w:rsidR="007D6E40" w:rsidRPr="00D6088E">
        <w:rPr>
          <w:rFonts w:ascii="Times New Roman" w:eastAsia="Microsoft YaHei" w:hAnsi="Times New Roman"/>
          <w:spacing w:val="-5"/>
          <w:sz w:val="24"/>
          <w:szCs w:val="24"/>
        </w:rPr>
        <w:t>чел.</w:t>
      </w:r>
      <w:r w:rsidRPr="00D6088E">
        <w:rPr>
          <w:rFonts w:ascii="Times New Roman" w:eastAsia="Microsoft YaHei" w:hAnsi="Times New Roman"/>
          <w:spacing w:val="-5"/>
          <w:sz w:val="24"/>
          <w:szCs w:val="24"/>
        </w:rPr>
        <w:t xml:space="preserve">, д. Климовск - </w:t>
      </w:r>
      <w:r>
        <w:rPr>
          <w:rFonts w:ascii="Times New Roman" w:eastAsia="Microsoft YaHei" w:hAnsi="Times New Roman"/>
          <w:spacing w:val="-5"/>
          <w:sz w:val="24"/>
          <w:szCs w:val="24"/>
        </w:rPr>
        <w:t>9</w:t>
      </w:r>
      <w:r w:rsidR="007D6E40" w:rsidRPr="007D6E40">
        <w:rPr>
          <w:rFonts w:ascii="Times New Roman" w:eastAsia="Microsoft YaHei" w:hAnsi="Times New Roman"/>
          <w:spacing w:val="-5"/>
          <w:sz w:val="24"/>
          <w:szCs w:val="24"/>
        </w:rPr>
        <w:t xml:space="preserve"> </w:t>
      </w:r>
      <w:r w:rsidR="007D6E40">
        <w:rPr>
          <w:rFonts w:ascii="Times New Roman" w:eastAsia="Microsoft YaHei" w:hAnsi="Times New Roman"/>
          <w:spacing w:val="-5"/>
          <w:sz w:val="24"/>
          <w:szCs w:val="24"/>
        </w:rPr>
        <w:t>чел</w:t>
      </w:r>
      <w:r w:rsidRPr="00D6088E">
        <w:rPr>
          <w:rFonts w:ascii="Times New Roman" w:eastAsia="Microsoft YaHei" w:hAnsi="Times New Roman"/>
          <w:spacing w:val="-5"/>
          <w:sz w:val="24"/>
          <w:szCs w:val="24"/>
        </w:rPr>
        <w:t xml:space="preserve">. Общая численность населения в СП «Зимстан» составляет </w:t>
      </w:r>
      <w:r w:rsidR="007D6E40">
        <w:rPr>
          <w:rFonts w:ascii="Times New Roman" w:eastAsia="Microsoft YaHei" w:hAnsi="Times New Roman"/>
          <w:spacing w:val="-5"/>
          <w:sz w:val="24"/>
          <w:szCs w:val="24"/>
        </w:rPr>
        <w:t>1852</w:t>
      </w:r>
      <w:r w:rsidRPr="00D6088E">
        <w:rPr>
          <w:rFonts w:ascii="Times New Roman" w:eastAsia="Microsoft YaHei" w:hAnsi="Times New Roman"/>
          <w:spacing w:val="-5"/>
          <w:sz w:val="24"/>
          <w:szCs w:val="24"/>
        </w:rPr>
        <w:t> чел.</w:t>
      </w:r>
    </w:p>
    <w:p w:rsidR="00870ADD" w:rsidRPr="00D6088E" w:rsidRDefault="00870ADD" w:rsidP="00870ADD">
      <w:pPr>
        <w:widowControl w:val="0"/>
        <w:adjustRightInd w:val="0"/>
        <w:spacing w:after="0" w:line="240" w:lineRule="auto"/>
        <w:ind w:left="142" w:firstLine="720"/>
        <w:jc w:val="both"/>
        <w:textAlignment w:val="baseline"/>
        <w:rPr>
          <w:rFonts w:ascii="Times New Roman" w:eastAsia="Microsoft YaHei" w:hAnsi="Times New Roman"/>
          <w:bCs/>
          <w:spacing w:val="-5"/>
          <w:sz w:val="24"/>
          <w:szCs w:val="24"/>
        </w:rPr>
      </w:pPr>
    </w:p>
    <w:p w:rsidR="00870ADD" w:rsidRPr="00D6088E" w:rsidRDefault="00870ADD" w:rsidP="00870ADD">
      <w:pPr>
        <w:widowControl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Microsoft YaHei" w:hAnsi="Times New Roman"/>
          <w:b/>
          <w:bCs/>
          <w:spacing w:val="-5"/>
          <w:sz w:val="24"/>
          <w:szCs w:val="24"/>
        </w:rPr>
      </w:pPr>
      <w:r w:rsidRPr="00D6088E">
        <w:rPr>
          <w:rFonts w:ascii="Times New Roman" w:eastAsia="Microsoft YaHei" w:hAnsi="Times New Roman"/>
          <w:bCs/>
          <w:spacing w:val="-5"/>
          <w:sz w:val="24"/>
          <w:szCs w:val="18"/>
        </w:rPr>
        <w:t xml:space="preserve">Таблица </w:t>
      </w:r>
      <w:r w:rsidR="00E41678">
        <w:rPr>
          <w:rFonts w:ascii="Times New Roman" w:eastAsia="Microsoft YaHei" w:hAnsi="Times New Roman"/>
          <w:bCs/>
          <w:spacing w:val="-5"/>
          <w:sz w:val="24"/>
          <w:szCs w:val="18"/>
        </w:rPr>
        <w:t>1</w:t>
      </w:r>
      <w:r w:rsidRPr="00D6088E">
        <w:rPr>
          <w:rFonts w:ascii="Times New Roman" w:eastAsia="Microsoft YaHei" w:hAnsi="Times New Roman"/>
          <w:bCs/>
          <w:spacing w:val="-5"/>
          <w:sz w:val="24"/>
          <w:szCs w:val="18"/>
        </w:rPr>
        <w:t xml:space="preserve"> - </w:t>
      </w:r>
      <w:r w:rsidRPr="00D6088E">
        <w:rPr>
          <w:rFonts w:ascii="Times New Roman" w:eastAsia="Microsoft YaHei" w:hAnsi="Times New Roman"/>
          <w:bCs/>
          <w:spacing w:val="-5"/>
          <w:sz w:val="24"/>
          <w:szCs w:val="24"/>
        </w:rPr>
        <w:t>Общая характеристика поселения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5"/>
        <w:gridCol w:w="2501"/>
        <w:gridCol w:w="2351"/>
      </w:tblGrid>
      <w:tr w:rsidR="00870ADD" w:rsidRPr="00D6088E" w:rsidTr="00D643FB">
        <w:tc>
          <w:tcPr>
            <w:tcW w:w="2573" w:type="pct"/>
            <w:vAlign w:val="center"/>
          </w:tcPr>
          <w:p w:rsidR="00870ADD" w:rsidRPr="00D6088E" w:rsidRDefault="00870ADD" w:rsidP="00D643FB">
            <w:pPr>
              <w:widowControl w:val="0"/>
              <w:adjustRightInd w:val="0"/>
              <w:spacing w:after="0" w:line="240" w:lineRule="atLeast"/>
              <w:ind w:left="14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D6088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1251" w:type="pct"/>
            <w:vAlign w:val="center"/>
          </w:tcPr>
          <w:p w:rsidR="00870ADD" w:rsidRPr="00D6088E" w:rsidRDefault="00870ADD" w:rsidP="00D643FB">
            <w:pPr>
              <w:widowControl w:val="0"/>
              <w:adjustRightInd w:val="0"/>
              <w:spacing w:after="0" w:line="240" w:lineRule="atLeast"/>
              <w:ind w:left="14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D6088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Единицы измерения</w:t>
            </w:r>
          </w:p>
        </w:tc>
        <w:tc>
          <w:tcPr>
            <w:tcW w:w="1176" w:type="pct"/>
            <w:vAlign w:val="center"/>
          </w:tcPr>
          <w:p w:rsidR="00870ADD" w:rsidRPr="00D6088E" w:rsidRDefault="00870ADD" w:rsidP="00D643FB">
            <w:pPr>
              <w:widowControl w:val="0"/>
              <w:adjustRightInd w:val="0"/>
              <w:spacing w:after="0" w:line="240" w:lineRule="atLeast"/>
              <w:ind w:left="14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D6088E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  <w:t>Базовые значения</w:t>
            </w:r>
          </w:p>
        </w:tc>
      </w:tr>
      <w:tr w:rsidR="00870ADD" w:rsidRPr="00D6088E" w:rsidTr="00D643FB">
        <w:tc>
          <w:tcPr>
            <w:tcW w:w="2573" w:type="pct"/>
          </w:tcPr>
          <w:p w:rsidR="00870ADD" w:rsidRPr="00D6088E" w:rsidRDefault="00870ADD" w:rsidP="00D643FB">
            <w:pPr>
              <w:widowControl w:val="0"/>
              <w:adjustRightInd w:val="0"/>
              <w:spacing w:after="0" w:line="240" w:lineRule="atLeast"/>
              <w:ind w:left="142"/>
              <w:textAlignment w:val="baseline"/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</w:pPr>
            <w:r w:rsidRPr="00D6088E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Площадь территории в границах поселения</w:t>
            </w:r>
          </w:p>
        </w:tc>
        <w:tc>
          <w:tcPr>
            <w:tcW w:w="1251" w:type="pct"/>
            <w:vAlign w:val="center"/>
          </w:tcPr>
          <w:p w:rsidR="00870ADD" w:rsidRPr="00D6088E" w:rsidRDefault="00870ADD" w:rsidP="00D643FB">
            <w:pPr>
              <w:widowControl w:val="0"/>
              <w:adjustRightInd w:val="0"/>
              <w:spacing w:after="0" w:line="240" w:lineRule="atLeast"/>
              <w:ind w:left="142"/>
              <w:jc w:val="center"/>
              <w:textAlignment w:val="baseline"/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</w:pPr>
            <w:r w:rsidRPr="00D6088E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Тыс. га</w:t>
            </w:r>
          </w:p>
        </w:tc>
        <w:tc>
          <w:tcPr>
            <w:tcW w:w="1176" w:type="pct"/>
          </w:tcPr>
          <w:p w:rsidR="00870ADD" w:rsidRPr="00D6088E" w:rsidRDefault="00870ADD" w:rsidP="00D643FB">
            <w:pPr>
              <w:widowControl w:val="0"/>
              <w:adjustRightInd w:val="0"/>
              <w:spacing w:after="0" w:line="240" w:lineRule="atLeast"/>
              <w:ind w:left="142"/>
              <w:textAlignment w:val="baseline"/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</w:pPr>
            <w:r w:rsidRPr="00D6088E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129</w:t>
            </w:r>
          </w:p>
        </w:tc>
      </w:tr>
      <w:tr w:rsidR="00870ADD" w:rsidRPr="00D6088E" w:rsidTr="00D643FB">
        <w:tc>
          <w:tcPr>
            <w:tcW w:w="2573" w:type="pct"/>
          </w:tcPr>
          <w:p w:rsidR="00870ADD" w:rsidRPr="00D6088E" w:rsidRDefault="00870ADD" w:rsidP="00D643FB">
            <w:pPr>
              <w:widowControl w:val="0"/>
              <w:adjustRightInd w:val="0"/>
              <w:spacing w:after="0" w:line="240" w:lineRule="atLeast"/>
              <w:ind w:left="142"/>
              <w:textAlignment w:val="baseline"/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</w:pPr>
            <w:r w:rsidRPr="00D6088E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Численность населения</w:t>
            </w:r>
          </w:p>
        </w:tc>
        <w:tc>
          <w:tcPr>
            <w:tcW w:w="1251" w:type="pct"/>
            <w:vAlign w:val="center"/>
          </w:tcPr>
          <w:p w:rsidR="00870ADD" w:rsidRPr="00D6088E" w:rsidRDefault="00870ADD" w:rsidP="00D643FB">
            <w:pPr>
              <w:widowControl w:val="0"/>
              <w:adjustRightInd w:val="0"/>
              <w:spacing w:after="0" w:line="240" w:lineRule="atLeast"/>
              <w:ind w:left="142"/>
              <w:jc w:val="center"/>
              <w:textAlignment w:val="baseline"/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</w:pPr>
            <w:r w:rsidRPr="00D6088E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Чел.</w:t>
            </w:r>
          </w:p>
        </w:tc>
        <w:tc>
          <w:tcPr>
            <w:tcW w:w="1176" w:type="pct"/>
          </w:tcPr>
          <w:p w:rsidR="00870ADD" w:rsidRPr="00D6088E" w:rsidRDefault="007D6E40" w:rsidP="00D643FB">
            <w:pPr>
              <w:widowControl w:val="0"/>
              <w:adjustRightInd w:val="0"/>
              <w:spacing w:after="0" w:line="240" w:lineRule="atLeast"/>
              <w:ind w:left="142"/>
              <w:textAlignment w:val="baseline"/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1852</w:t>
            </w:r>
          </w:p>
        </w:tc>
      </w:tr>
      <w:tr w:rsidR="00870ADD" w:rsidRPr="00D6088E" w:rsidTr="00D643FB">
        <w:tc>
          <w:tcPr>
            <w:tcW w:w="2573" w:type="pct"/>
          </w:tcPr>
          <w:p w:rsidR="00870ADD" w:rsidRPr="00D6088E" w:rsidRDefault="00870ADD" w:rsidP="00D643FB">
            <w:pPr>
              <w:widowControl w:val="0"/>
              <w:adjustRightInd w:val="0"/>
              <w:spacing w:after="0" w:line="240" w:lineRule="atLeast"/>
              <w:ind w:left="142"/>
              <w:textAlignment w:val="baseline"/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</w:pPr>
            <w:r w:rsidRPr="00D6088E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Отапливаем</w:t>
            </w:r>
            <w: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ыйобъем</w:t>
            </w:r>
            <w:r w:rsidRPr="00D6088E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 xml:space="preserve"> всего, в т.ч.:</w:t>
            </w:r>
          </w:p>
        </w:tc>
        <w:tc>
          <w:tcPr>
            <w:tcW w:w="1251" w:type="pct"/>
            <w:vAlign w:val="center"/>
          </w:tcPr>
          <w:p w:rsidR="00870ADD" w:rsidRPr="00C802AA" w:rsidRDefault="00870ADD" w:rsidP="00D643FB">
            <w:pPr>
              <w:widowControl w:val="0"/>
              <w:adjustRightInd w:val="0"/>
              <w:spacing w:after="0" w:line="240" w:lineRule="atLeast"/>
              <w:ind w:left="37"/>
              <w:jc w:val="center"/>
              <w:textAlignment w:val="baseline"/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6" w:type="pct"/>
          </w:tcPr>
          <w:p w:rsidR="00870ADD" w:rsidRPr="00D6088E" w:rsidRDefault="00870ADD" w:rsidP="00D643FB">
            <w:pPr>
              <w:widowControl w:val="0"/>
              <w:adjustRightInd w:val="0"/>
              <w:spacing w:after="0" w:line="240" w:lineRule="atLeast"/>
              <w:ind w:left="142"/>
              <w:textAlignment w:val="baseline"/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29361,04</w:t>
            </w:r>
          </w:p>
        </w:tc>
      </w:tr>
      <w:tr w:rsidR="00870ADD" w:rsidRPr="00D6088E" w:rsidTr="00D643FB">
        <w:tc>
          <w:tcPr>
            <w:tcW w:w="2573" w:type="pct"/>
          </w:tcPr>
          <w:p w:rsidR="00870ADD" w:rsidRPr="00D6088E" w:rsidRDefault="00870ADD" w:rsidP="00D643FB">
            <w:pPr>
              <w:widowControl w:val="0"/>
              <w:adjustRightInd w:val="0"/>
              <w:spacing w:after="0" w:line="240" w:lineRule="atLeast"/>
              <w:ind w:left="142"/>
              <w:textAlignment w:val="baseline"/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</w:pPr>
            <w:r w:rsidRPr="00D6088E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общественных зданий</w:t>
            </w:r>
          </w:p>
        </w:tc>
        <w:tc>
          <w:tcPr>
            <w:tcW w:w="1251" w:type="pct"/>
          </w:tcPr>
          <w:p w:rsidR="00870ADD" w:rsidRDefault="00870ADD" w:rsidP="00D643FB">
            <w:pPr>
              <w:spacing w:after="0" w:line="240" w:lineRule="auto"/>
              <w:ind w:firstLine="37"/>
              <w:jc w:val="center"/>
            </w:pPr>
            <w:r w:rsidRPr="008A7AA9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м</w:t>
            </w:r>
            <w:r w:rsidRPr="008A7AA9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6" w:type="pct"/>
          </w:tcPr>
          <w:p w:rsidR="00870ADD" w:rsidRPr="00D6088E" w:rsidRDefault="00870ADD" w:rsidP="00D643FB">
            <w:pPr>
              <w:widowControl w:val="0"/>
              <w:adjustRightInd w:val="0"/>
              <w:spacing w:after="0" w:line="240" w:lineRule="atLeast"/>
              <w:ind w:left="142"/>
              <w:textAlignment w:val="baseline"/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29361,04</w:t>
            </w:r>
          </w:p>
        </w:tc>
      </w:tr>
      <w:tr w:rsidR="00870ADD" w:rsidRPr="00D6088E" w:rsidTr="00D643FB">
        <w:tc>
          <w:tcPr>
            <w:tcW w:w="2573" w:type="pct"/>
          </w:tcPr>
          <w:p w:rsidR="00870ADD" w:rsidRPr="00D6088E" w:rsidRDefault="00870ADD" w:rsidP="00D643FB">
            <w:pPr>
              <w:widowControl w:val="0"/>
              <w:adjustRightInd w:val="0"/>
              <w:spacing w:after="0" w:line="240" w:lineRule="atLeast"/>
              <w:ind w:left="142"/>
              <w:textAlignment w:val="baseline"/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</w:pPr>
            <w:r w:rsidRPr="00D6088E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Промышленные здания</w:t>
            </w:r>
          </w:p>
        </w:tc>
        <w:tc>
          <w:tcPr>
            <w:tcW w:w="1251" w:type="pct"/>
          </w:tcPr>
          <w:p w:rsidR="00870ADD" w:rsidRDefault="00870ADD" w:rsidP="00D643FB">
            <w:pPr>
              <w:spacing w:after="0" w:line="240" w:lineRule="auto"/>
              <w:jc w:val="center"/>
            </w:pPr>
            <w:r w:rsidRPr="008A7AA9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м</w:t>
            </w:r>
            <w:r w:rsidRPr="008A7AA9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6" w:type="pct"/>
          </w:tcPr>
          <w:p w:rsidR="00870ADD" w:rsidRPr="00D6088E" w:rsidRDefault="00870ADD" w:rsidP="00D643FB">
            <w:pPr>
              <w:widowControl w:val="0"/>
              <w:adjustRightInd w:val="0"/>
              <w:spacing w:after="0" w:line="240" w:lineRule="atLeast"/>
              <w:ind w:left="142"/>
              <w:textAlignment w:val="baseline"/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</w:pPr>
            <w:r w:rsidRPr="00D6088E">
              <w:rPr>
                <w:rFonts w:ascii="Times New Roman" w:eastAsia="Times New Roman" w:hAnsi="Times New Roman"/>
                <w:bCs/>
                <w:spacing w:val="-5"/>
                <w:sz w:val="24"/>
                <w:szCs w:val="24"/>
              </w:rPr>
              <w:t>-</w:t>
            </w:r>
          </w:p>
        </w:tc>
      </w:tr>
    </w:tbl>
    <w:p w:rsidR="00870ADD" w:rsidRPr="00D6088E" w:rsidRDefault="00870ADD" w:rsidP="00870ADD">
      <w:pPr>
        <w:widowControl w:val="0"/>
        <w:adjustRightInd w:val="0"/>
        <w:spacing w:after="0" w:line="240" w:lineRule="auto"/>
        <w:ind w:left="142" w:firstLine="709"/>
        <w:jc w:val="both"/>
        <w:textAlignment w:val="baseline"/>
        <w:rPr>
          <w:rFonts w:ascii="Times New Roman" w:eastAsia="Microsoft YaHei" w:hAnsi="Times New Roman"/>
          <w:sz w:val="24"/>
          <w:szCs w:val="24"/>
        </w:rPr>
      </w:pPr>
    </w:p>
    <w:p w:rsidR="00870ADD" w:rsidRPr="00D6088E" w:rsidRDefault="00870ADD" w:rsidP="00870ADD">
      <w:pPr>
        <w:widowControl w:val="0"/>
        <w:adjustRightInd w:val="0"/>
        <w:spacing w:after="0" w:line="240" w:lineRule="auto"/>
        <w:ind w:left="142" w:firstLine="709"/>
        <w:jc w:val="both"/>
        <w:textAlignment w:val="baseline"/>
        <w:rPr>
          <w:rFonts w:ascii="Times New Roman" w:eastAsia="Microsoft YaHei" w:hAnsi="Times New Roman"/>
          <w:sz w:val="24"/>
          <w:szCs w:val="24"/>
        </w:rPr>
      </w:pPr>
      <w:r w:rsidRPr="00D6088E">
        <w:rPr>
          <w:rFonts w:ascii="Times New Roman" w:eastAsia="Microsoft YaHei" w:hAnsi="Times New Roman"/>
          <w:sz w:val="24"/>
          <w:szCs w:val="24"/>
        </w:rPr>
        <w:t>Климат умеренно-континентальный, лето короткое и умеренно-прохладное, зима многоснежная, продолжительная и холодная. Климат формируется в условиях малого количества солнечной радиации зимой, под воздействием северных морей и интенсивного западного переноса воздушных масс. Вынос теплого морского воздуха, связанный с прохождением атлантических циклонов, и частые вторжения арктического воздуха с Северного Ледовитого океана придают погоде большую неустойчивость в течение всего года.</w:t>
      </w:r>
    </w:p>
    <w:p w:rsidR="00870ADD" w:rsidRPr="00D6088E" w:rsidRDefault="00870ADD" w:rsidP="00870ADD">
      <w:pPr>
        <w:widowControl w:val="0"/>
        <w:adjustRightInd w:val="0"/>
        <w:spacing w:after="0" w:line="240" w:lineRule="auto"/>
        <w:ind w:left="142" w:firstLine="709"/>
        <w:jc w:val="both"/>
        <w:textAlignment w:val="baseline"/>
        <w:rPr>
          <w:rFonts w:ascii="Times New Roman" w:eastAsia="Microsoft YaHei" w:hAnsi="Times New Roman"/>
          <w:sz w:val="24"/>
          <w:szCs w:val="24"/>
        </w:rPr>
      </w:pPr>
      <w:r w:rsidRPr="00D6088E">
        <w:rPr>
          <w:rFonts w:ascii="Times New Roman" w:eastAsia="Microsoft YaHei" w:hAnsi="Times New Roman"/>
          <w:sz w:val="24"/>
          <w:szCs w:val="24"/>
        </w:rPr>
        <w:t>Расчетная температура наружного воздуха для проектирования системы отопления равна минус 41°C.</w:t>
      </w:r>
    </w:p>
    <w:p w:rsidR="00870ADD" w:rsidRPr="00D6088E" w:rsidRDefault="00870ADD" w:rsidP="00870ADD">
      <w:pPr>
        <w:widowControl w:val="0"/>
        <w:adjustRightInd w:val="0"/>
        <w:spacing w:after="0" w:line="240" w:lineRule="auto"/>
        <w:ind w:left="142" w:firstLine="709"/>
        <w:jc w:val="both"/>
        <w:textAlignment w:val="baseline"/>
        <w:rPr>
          <w:rFonts w:ascii="Times New Roman" w:eastAsia="Microsoft YaHei" w:hAnsi="Times New Roman"/>
          <w:sz w:val="24"/>
          <w:szCs w:val="24"/>
        </w:rPr>
      </w:pPr>
      <w:r w:rsidRPr="00D6088E">
        <w:rPr>
          <w:rFonts w:ascii="Times New Roman" w:eastAsia="Microsoft YaHei" w:hAnsi="Times New Roman"/>
          <w:sz w:val="24"/>
          <w:szCs w:val="24"/>
        </w:rPr>
        <w:t>Среднее значение температуры наружного воздуха за отопительный период равно минус 6,9°C.</w:t>
      </w:r>
    </w:p>
    <w:p w:rsidR="00870ADD" w:rsidRPr="00D6088E" w:rsidRDefault="00870ADD" w:rsidP="00870ADD">
      <w:pPr>
        <w:widowControl w:val="0"/>
        <w:adjustRightInd w:val="0"/>
        <w:spacing w:after="0" w:line="240" w:lineRule="auto"/>
        <w:ind w:left="142" w:firstLine="709"/>
        <w:jc w:val="both"/>
        <w:textAlignment w:val="baseline"/>
        <w:rPr>
          <w:rFonts w:ascii="Times New Roman" w:eastAsia="Microsoft YaHei" w:hAnsi="Times New Roman"/>
          <w:sz w:val="24"/>
          <w:szCs w:val="24"/>
        </w:rPr>
      </w:pPr>
      <w:r w:rsidRPr="00D6088E">
        <w:rPr>
          <w:rFonts w:ascii="Times New Roman" w:eastAsia="Microsoft YaHei" w:hAnsi="Times New Roman"/>
          <w:sz w:val="24"/>
          <w:szCs w:val="24"/>
        </w:rPr>
        <w:t>Продолжительность отопительного периода – 258 суток.</w:t>
      </w:r>
    </w:p>
    <w:p w:rsidR="00493DDD" w:rsidRDefault="00493DDD">
      <w:r>
        <w:br w:type="page"/>
      </w:r>
    </w:p>
    <w:p w:rsidR="00493DDD" w:rsidRPr="00135D6B" w:rsidRDefault="00493DDD" w:rsidP="00493D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5D6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493DDD" w:rsidRDefault="00493DDD" w:rsidP="00493DD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135D6B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135D6B">
        <w:rPr>
          <w:rFonts w:ascii="Times New Roman" w:hAnsi="Times New Roman"/>
          <w:sz w:val="24"/>
          <w:szCs w:val="24"/>
        </w:rPr>
        <w:t xml:space="preserve">Совета </w:t>
      </w:r>
    </w:p>
    <w:p w:rsidR="00493DDD" w:rsidRPr="00135D6B" w:rsidRDefault="00493DDD" w:rsidP="00493DD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35D6B">
        <w:rPr>
          <w:rFonts w:ascii="Times New Roman" w:hAnsi="Times New Roman"/>
          <w:sz w:val="24"/>
          <w:szCs w:val="24"/>
        </w:rPr>
        <w:t>сельского поселения «Зимстан»</w:t>
      </w:r>
    </w:p>
    <w:p w:rsidR="00493DDD" w:rsidRDefault="00493DDD" w:rsidP="00493DD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135D6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2023 года №проект</w:t>
      </w:r>
    </w:p>
    <w:p w:rsidR="00493DDD" w:rsidRDefault="00493DDD" w:rsidP="00493DD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93DDD" w:rsidRDefault="00493DDD" w:rsidP="00493DD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93DDD" w:rsidRPr="00493DDD" w:rsidRDefault="00493DDD" w:rsidP="00493D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DDD">
        <w:rPr>
          <w:rFonts w:ascii="Times New Roman" w:hAnsi="Times New Roman"/>
          <w:b/>
          <w:sz w:val="28"/>
          <w:szCs w:val="28"/>
        </w:rPr>
        <w:t>ГЛАВА 11.1. «ПЛАН ЛИКВИДАЦИИ АВАРИЙНОЙ СИТУАЦИИ»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E7398" w:rsidRPr="00493DDD" w:rsidRDefault="00FE7398" w:rsidP="00493D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3DDD" w:rsidRPr="00493DDD" w:rsidRDefault="003D5053" w:rsidP="003D505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3D5053">
        <w:rPr>
          <w:rFonts w:ascii="Times New Roman CYR" w:eastAsia="Times New Roman CYR" w:hAnsi="Times New Roman CYR" w:cs="Times New Roman CYR"/>
          <w:b/>
          <w:sz w:val="24"/>
          <w:szCs w:val="24"/>
          <w:lang w:eastAsia="ru-RU" w:bidi="ru-RU"/>
        </w:rPr>
        <w:t>а)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</w:t>
      </w:r>
      <w:r w:rsidR="00493DDD"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План ликвидации аварийной ситуации составляется в целях: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- 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- создания благоприятных условий для успешного выполнения мероприятий по ликвидации аварийной ситуации;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- бесперебойного удовлетворения  потребностей  населения при ликвидации аварийной ситуации.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Риски возникновения аварий, масштабы и последствия</w:t>
      </w:r>
    </w:p>
    <w:tbl>
      <w:tblPr>
        <w:tblW w:w="0" w:type="auto"/>
        <w:tblInd w:w="108" w:type="dxa"/>
        <w:tblLayout w:type="fixed"/>
        <w:tblLook w:val="0000"/>
      </w:tblPr>
      <w:tblGrid>
        <w:gridCol w:w="1384"/>
        <w:gridCol w:w="1985"/>
        <w:gridCol w:w="2551"/>
        <w:gridCol w:w="1985"/>
        <w:gridCol w:w="1559"/>
      </w:tblGrid>
      <w:tr w:rsidR="00493DDD" w:rsidRPr="00493DDD" w:rsidTr="001C2CF2"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ind w:firstLine="1677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proofErr w:type="spellStart"/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Ввид</w:t>
            </w:r>
            <w:proofErr w:type="spellEnd"/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 xml:space="preserve"> аварии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</w:p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Причина возникновения аварии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Масштаб аварии и последствия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Уровень реагирования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493DDD" w:rsidRPr="00493DDD" w:rsidTr="001C2CF2"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ind w:firstLine="1677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proofErr w:type="spellStart"/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Оостановка</w:t>
            </w:r>
            <w:proofErr w:type="spellEnd"/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 xml:space="preserve"> котельной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Прекращение подачи электроэнергии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муниципальный локальный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</w:p>
        </w:tc>
      </w:tr>
      <w:tr w:rsidR="00493DDD" w:rsidRPr="00493DDD" w:rsidTr="001C2CF2"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ind w:firstLine="1677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proofErr w:type="spellStart"/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Оостановка</w:t>
            </w:r>
            <w:proofErr w:type="spellEnd"/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 xml:space="preserve"> котельной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Прекращение подачи топлива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муниципальный локальный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</w:p>
        </w:tc>
      </w:tr>
      <w:tr w:rsidR="00493DDD" w:rsidRPr="00493DDD" w:rsidTr="001C2CF2"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ind w:firstLine="1677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proofErr w:type="spellStart"/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Ппорыв</w:t>
            </w:r>
            <w:proofErr w:type="spellEnd"/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 xml:space="preserve"> тепловых сетей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Предельный износ сетей, гидродинамические удары</w:t>
            </w:r>
          </w:p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ind w:firstLine="1677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  <w:r w:rsidRPr="00493DDD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  <w:t>муниципальный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3DDD" w:rsidRPr="00493DDD" w:rsidRDefault="00493DDD" w:rsidP="00493DD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ru-RU" w:bidi="ru-RU"/>
              </w:rPr>
            </w:pPr>
          </w:p>
        </w:tc>
      </w:tr>
    </w:tbl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Наиболее вероятными причинами возникновения аварий и сбоев в работе могут   послужить: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- перебои в подаче электроэнергии;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- износ оборудования;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- неблагоприятные погодно-климатические явления;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- человеческий фактор.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lastRenderedPageBreak/>
        <w:t xml:space="preserve"> Этапы организации работ по локализации и ликвидации последствий аварийных ситуаций на объектах </w:t>
      </w:r>
      <w:proofErr w:type="spellStart"/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электро</w:t>
      </w:r>
      <w:proofErr w:type="spellEnd"/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- </w:t>
      </w:r>
      <w:proofErr w:type="spellStart"/>
      <w:proofErr w:type="gramStart"/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водо</w:t>
      </w:r>
      <w:proofErr w:type="spellEnd"/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- теплоснабжения</w:t>
      </w:r>
      <w:proofErr w:type="gramEnd"/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: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первый этап -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</w:t>
      </w:r>
      <w:r w:rsidR="003D5053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муниципального района «Усть-Куломский»</w:t>
      </w: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1) Дежурная смена и/или аварийно-технические группы, звенья организаций </w:t>
      </w:r>
      <w:proofErr w:type="spellStart"/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электро</w:t>
      </w:r>
      <w:proofErr w:type="spellEnd"/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- </w:t>
      </w:r>
      <w:proofErr w:type="spellStart"/>
      <w:proofErr w:type="gramStart"/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водо</w:t>
      </w:r>
      <w:proofErr w:type="spellEnd"/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- теплоснабжения</w:t>
      </w:r>
      <w:proofErr w:type="gramEnd"/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: немедленно приступают к локализации и ликвидации аварийной ситуации (проводится разведка, определяются работы) и оказанию помощи пострадавшим.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proofErr w:type="gramStart"/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2) 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  <w:proofErr w:type="gramEnd"/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3) 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4) Собирается первичная информация и передаётся, в соответствии с инструкциями (алгоритмами действий по видам аварийных ситуаций) оперативной группе.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5) Проводится сбор руководящего состава администрации поселения и объектов ЖКХ и производится оценка сложившейся обстановки с момента аварии.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6) Определяются основные направления и задачи предстоящих действий по ликвидации аварий.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7) Руководителями ставятся задачи оперативной группе.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8) Организуется круглосуточное оперативное дежурство и связь с подчиненными, взаимодействующими органами управления и ЕДДС.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второй этап - принятие решения о вводе режима аварийной ситуации и оперативное планирование действий: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1) Проводится уточнение характера и масштабов аварийной ситуации, сложившейся обстановки и прогнозирование ее развития.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2) Разрабатывается план-график проведения работ и решение о вводе режима аварийной ситуации.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3) Определяется достаточность привлекаемых к ликвидации аварии сил и средств.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4) По мере приведения в готовность привлекаются остальные имеющиеся силы и средства.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третий этап - организация проведения мероприятий по ликвидации аварий и первоочередного жизнеобеспечения пострадавшего населения: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1) Проводятся мероприятия по ликвидации последствий аварии и организации первоочередного жизнеобеспечения населения.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2) </w:t>
      </w:r>
      <w:r w:rsidRPr="008D529C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Руководитель оперативной группы готовит отчет о проведенных работах и представляет его Главе сельского поселения </w:t>
      </w:r>
      <w:r w:rsidR="008D529C" w:rsidRPr="008D529C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«Зимстан» </w:t>
      </w:r>
      <w:r w:rsidRPr="008D529C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муниципального района </w:t>
      </w:r>
      <w:r w:rsidR="008D529C" w:rsidRPr="008D529C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«Усть-Куломский»</w:t>
      </w:r>
      <w:r w:rsidRPr="008D529C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(далее - администрации сельского поселения).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После ликвидации аварийной ситуации готовятся: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- решение об отмене режима аварийной ситуации;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- при техногенной - акт установления причин аварийной ситуации;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- документы на возмещение ущерба.</w:t>
      </w:r>
    </w:p>
    <w:p w:rsidR="00493DDD" w:rsidRPr="00493DDD" w:rsidRDefault="003D5053" w:rsidP="003D505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3D5053">
        <w:rPr>
          <w:rFonts w:ascii="Times New Roman CYR" w:eastAsia="Times New Roman CYR" w:hAnsi="Times New Roman CYR" w:cs="Times New Roman CYR"/>
          <w:b/>
          <w:sz w:val="24"/>
          <w:szCs w:val="24"/>
          <w:lang w:eastAsia="ru-RU" w:bidi="ru-RU"/>
        </w:rPr>
        <w:t>б)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</w:t>
      </w:r>
      <w:r w:rsidR="00493DDD"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Организация управления ликвидацией аварий на тепло-производящих объектах и тепловых сетях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Для организации работы взаимодействующих органов при возникновении аварии создаются оперативные и рабочие группы (штабы). 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сельского поселения, на объектовом уровне - руководитель организации, осуществляющей </w:t>
      </w: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lastRenderedPageBreak/>
        <w:t>эксплуатацию объекта.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Органами повседневного управления территориальной подсистемы являются: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proofErr w:type="gramStart"/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- </w:t>
      </w:r>
      <w:r w:rsidRPr="008D529C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на межмуниципальном уровне -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и ликвидации чрезвычайных ситуаций (далее ТП РСЧС):</w:t>
      </w:r>
      <w:proofErr w:type="gramEnd"/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- на муниципальном уровне - ответственный специалист администрации сельского поселения,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- на объектовом уровне - дежурные, диспетчеры  организаций (при наличии).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 Силы и средства для ликвидации аварий тепло-производящих объектов и тепловых сетей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 В режиме повседневной деятельности на объектах ЖКХ осуществляется дежурство специалистов, операторами  котельных.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Время готовности к работам по ликвидации аварии- 45 мин.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При возникновении крупномасштабной аварии, срок ликвидации последствий более 12 часов.</w:t>
      </w:r>
    </w:p>
    <w:p w:rsidR="00493DDD" w:rsidRPr="00493DDD" w:rsidRDefault="003D5053" w:rsidP="003D505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3D5053">
        <w:rPr>
          <w:rFonts w:ascii="Times New Roman CYR" w:eastAsia="Times New Roman CYR" w:hAnsi="Times New Roman CYR" w:cs="Times New Roman CYR"/>
          <w:b/>
          <w:sz w:val="24"/>
          <w:szCs w:val="24"/>
          <w:lang w:eastAsia="ru-RU" w:bidi="ru-RU"/>
        </w:rPr>
        <w:t>в)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</w:t>
      </w:r>
      <w:r w:rsidR="00493DDD"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Резервы финансовых и материальных ресурсов для ликвидации чрезвычайных ситуаций и их последствий.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Для ликвидации аварий создаются и используются:</w:t>
      </w:r>
      <w:r w:rsidR="003D5053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</w:t>
      </w: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резервы финансовых и материальных ресурсов муниципального образования, резервы финансовых материальных ресурсов организаций. 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493DDD" w:rsidRPr="00493DDD" w:rsidRDefault="003D5053" w:rsidP="003D505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3D5053">
        <w:rPr>
          <w:rFonts w:ascii="Times New Roman CYR" w:eastAsia="Times New Roman CYR" w:hAnsi="Times New Roman CYR" w:cs="Times New Roman CYR"/>
          <w:b/>
          <w:sz w:val="24"/>
          <w:szCs w:val="24"/>
          <w:lang w:eastAsia="ru-RU" w:bidi="ru-RU"/>
        </w:rPr>
        <w:t>г)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</w:t>
      </w:r>
      <w:r w:rsidR="00493DDD"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Порядок действий по ликвидации аварий на тепло-производящих объектах и тепловых сетях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</w:t>
      </w:r>
      <w:r w:rsidR="008D529C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ейшую подачу </w:t>
      </w:r>
      <w:proofErr w:type="spellStart"/>
      <w:r w:rsidR="008D529C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теплоэнергии</w:t>
      </w:r>
      <w:proofErr w:type="spellEnd"/>
      <w:r w:rsidR="008D529C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в дом</w:t>
      </w: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и социально значимые объекты.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Планирование и организация ремонтно-восстановительных работ на тепло-производящих объектах (далее - ТПО) и тепловых сетях (далее - ТС) осуществляется руководством организации, эксплуатирующей ТПО (ТС).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К работам привлекаются аварийно -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О причинах аварии, масштабах и возможных последствиях, планируемых сроках </w:t>
      </w:r>
      <w:proofErr w:type="gramStart"/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 ЕДДС не позднее 20 минут с момента происшествия.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О сложившейся обстановке население информируется администрацией сельского поселения.</w:t>
      </w:r>
    </w:p>
    <w:p w:rsidR="00493DDD" w:rsidRPr="00493DDD" w:rsidRDefault="00493DDD" w:rsidP="00493DDD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</w:pP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В случае необходимости привлечения дополнительных сил и сре</w:t>
      </w:r>
      <w:proofErr w:type="gramStart"/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дств к р</w:t>
      </w:r>
      <w:proofErr w:type="gramEnd"/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 xml:space="preserve">аботам, руководитель работ докладывает Главе муниципального </w:t>
      </w:r>
      <w:r w:rsidR="003D5053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района</w:t>
      </w:r>
      <w:r w:rsidRPr="00493DDD">
        <w:rPr>
          <w:rFonts w:ascii="Times New Roman CYR" w:eastAsia="Times New Roman CYR" w:hAnsi="Times New Roman CYR" w:cs="Times New Roman CYR"/>
          <w:sz w:val="24"/>
          <w:szCs w:val="24"/>
          <w:lang w:eastAsia="ru-RU" w:bidi="ru-RU"/>
        </w:rPr>
        <w:t>, председателю комиссии по предупреждению и ликвидации чрезвычайных ситуаций и обеспечению пожарной безопасности при администрации сельского поселения, ЕДДС.</w:t>
      </w:r>
    </w:p>
    <w:sectPr w:rsidR="00493DDD" w:rsidRPr="00493DDD" w:rsidSect="00DF70D9">
      <w:pgSz w:w="11906" w:h="16838"/>
      <w:pgMar w:top="709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1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A21EC"/>
    <w:multiLevelType w:val="hybridMultilevel"/>
    <w:tmpl w:val="F886CC1A"/>
    <w:lvl w:ilvl="0" w:tplc="D210336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069CE"/>
    <w:rsid w:val="001A1695"/>
    <w:rsid w:val="001B47BF"/>
    <w:rsid w:val="001E3895"/>
    <w:rsid w:val="0024131A"/>
    <w:rsid w:val="00331201"/>
    <w:rsid w:val="00373D4E"/>
    <w:rsid w:val="00392B85"/>
    <w:rsid w:val="003956BD"/>
    <w:rsid w:val="003D5053"/>
    <w:rsid w:val="00405B34"/>
    <w:rsid w:val="004069CE"/>
    <w:rsid w:val="00493DDD"/>
    <w:rsid w:val="00574777"/>
    <w:rsid w:val="00596E0A"/>
    <w:rsid w:val="005D4729"/>
    <w:rsid w:val="00602214"/>
    <w:rsid w:val="00610F61"/>
    <w:rsid w:val="006121CA"/>
    <w:rsid w:val="0079129B"/>
    <w:rsid w:val="007D6E40"/>
    <w:rsid w:val="007E1992"/>
    <w:rsid w:val="00843775"/>
    <w:rsid w:val="00870ADD"/>
    <w:rsid w:val="008B43CD"/>
    <w:rsid w:val="008D529C"/>
    <w:rsid w:val="009B3309"/>
    <w:rsid w:val="00AC21CB"/>
    <w:rsid w:val="00C91006"/>
    <w:rsid w:val="00CD16A5"/>
    <w:rsid w:val="00D10D1B"/>
    <w:rsid w:val="00D643FB"/>
    <w:rsid w:val="00D76400"/>
    <w:rsid w:val="00DF70D9"/>
    <w:rsid w:val="00E41678"/>
    <w:rsid w:val="00FE40B8"/>
    <w:rsid w:val="00FE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C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1"/>
    <w:qFormat/>
    <w:rsid w:val="00405B34"/>
    <w:pPr>
      <w:numPr>
        <w:numId w:val="3"/>
      </w:numPr>
      <w:spacing w:before="120"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9CE"/>
    <w:rPr>
      <w:rFonts w:ascii="Tahoma" w:eastAsia="Calibri" w:hAnsi="Tahoma" w:cs="Tahoma"/>
      <w:sz w:val="16"/>
      <w:szCs w:val="16"/>
    </w:rPr>
  </w:style>
  <w:style w:type="character" w:customStyle="1" w:styleId="31">
    <w:name w:val="Заголовок 3 Знак"/>
    <w:basedOn w:val="a0"/>
    <w:link w:val="3"/>
    <w:rsid w:val="00405B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05B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05B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05B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05B34"/>
  </w:style>
  <w:style w:type="paragraph" w:styleId="a6">
    <w:name w:val="Title"/>
    <w:basedOn w:val="a"/>
    <w:next w:val="a"/>
    <w:link w:val="a7"/>
    <w:qFormat/>
    <w:rsid w:val="00405B3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405B3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List 2"/>
    <w:basedOn w:val="a"/>
    <w:rsid w:val="00405B34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0">
    <w:name w:val="List 3"/>
    <w:basedOn w:val="a"/>
    <w:rsid w:val="00405B3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405B3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405B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21</cp:revision>
  <cp:lastPrinted>2023-07-04T13:14:00Z</cp:lastPrinted>
  <dcterms:created xsi:type="dcterms:W3CDTF">2021-04-20T10:06:00Z</dcterms:created>
  <dcterms:modified xsi:type="dcterms:W3CDTF">2023-07-04T13:24:00Z</dcterms:modified>
</cp:coreProperties>
</file>