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29" w:rsidRPr="00C36A29" w:rsidRDefault="00257C29" w:rsidP="00257C29">
      <w:pPr>
        <w:tabs>
          <w:tab w:val="left" w:pos="3240"/>
        </w:tabs>
        <w:jc w:val="center"/>
        <w:rPr>
          <w:color w:val="000000" w:themeColor="text1"/>
        </w:rPr>
      </w:pPr>
      <w:r w:rsidRPr="00C36A29">
        <w:rPr>
          <w:noProof/>
          <w:color w:val="000000" w:themeColor="text1"/>
          <w:lang w:eastAsia="ru-RU"/>
        </w:rPr>
        <w:drawing>
          <wp:inline distT="0" distB="0" distL="0" distR="0" wp14:anchorId="5DFDBEC6" wp14:editId="6A8CAD42">
            <wp:extent cx="84772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29" w:rsidRPr="00C36A29" w:rsidRDefault="00257C29" w:rsidP="00257C29">
      <w:pPr>
        <w:jc w:val="center"/>
        <w:rPr>
          <w:rFonts w:ascii="Times New Roman CYR" w:hAnsi="Times New Roman CYR" w:cs="Times New Roman CYR"/>
          <w:b/>
          <w:bCs/>
          <w:color w:val="000000" w:themeColor="text1"/>
        </w:rPr>
      </w:pPr>
      <w:r w:rsidRPr="00C36A29">
        <w:rPr>
          <w:b/>
          <w:bCs/>
          <w:color w:val="000000" w:themeColor="text1"/>
        </w:rPr>
        <w:t xml:space="preserve">«Зимстан» </w:t>
      </w:r>
      <w:proofErr w:type="spellStart"/>
      <w:r w:rsidRPr="00C36A29">
        <w:rPr>
          <w:b/>
          <w:bCs/>
          <w:color w:val="000000" w:themeColor="text1"/>
        </w:rPr>
        <w:t>сикт</w:t>
      </w:r>
      <w:proofErr w:type="spellEnd"/>
      <w:r w:rsidRPr="00C36A29">
        <w:rPr>
          <w:b/>
          <w:bCs/>
          <w:color w:val="000000" w:themeColor="text1"/>
        </w:rPr>
        <w:t xml:space="preserve"> </w:t>
      </w:r>
      <w:proofErr w:type="spellStart"/>
      <w:r w:rsidRPr="00C36A29">
        <w:rPr>
          <w:b/>
          <w:bCs/>
          <w:color w:val="000000" w:themeColor="text1"/>
        </w:rPr>
        <w:t>овмöдчöминса</w:t>
      </w:r>
      <w:proofErr w:type="spellEnd"/>
      <w:r w:rsidRPr="00C36A29">
        <w:rPr>
          <w:b/>
          <w:bCs/>
          <w:color w:val="000000" w:themeColor="text1"/>
        </w:rPr>
        <w:t xml:space="preserve"> администрация</w:t>
      </w:r>
    </w:p>
    <w:p w:rsidR="00257C29" w:rsidRPr="00C36A29" w:rsidRDefault="00257C29" w:rsidP="00257C29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G5Tw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Fta&#10;0bl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proofErr w:type="gramStart"/>
      <w:r w:rsidRPr="00C36A29">
        <w:rPr>
          <w:rFonts w:ascii="Times New Roman CYR" w:hAnsi="Times New Roman CYR" w:cs="Times New Roman CYR"/>
          <w:b/>
          <w:bCs/>
          <w:color w:val="000000" w:themeColor="text1"/>
        </w:rPr>
        <w:t>ШУÖМ</w:t>
      </w:r>
      <w:proofErr w:type="gramEnd"/>
    </w:p>
    <w:p w:rsidR="00257C29" w:rsidRPr="00C36A29" w:rsidRDefault="00257C29" w:rsidP="00257C29">
      <w:pPr>
        <w:jc w:val="center"/>
        <w:rPr>
          <w:b/>
          <w:bCs/>
          <w:color w:val="000000" w:themeColor="text1"/>
        </w:rPr>
      </w:pPr>
      <w:r w:rsidRPr="00C36A29">
        <w:rPr>
          <w:b/>
          <w:bCs/>
          <w:color w:val="000000" w:themeColor="text1"/>
        </w:rPr>
        <w:t>Администрация сельского поселения «Зимстан»</w:t>
      </w:r>
    </w:p>
    <w:p w:rsidR="00257C29" w:rsidRPr="00C36A29" w:rsidRDefault="00257C29" w:rsidP="00257C29">
      <w:pPr>
        <w:pStyle w:val="4"/>
        <w:rPr>
          <w:color w:val="000000" w:themeColor="text1"/>
        </w:rPr>
      </w:pPr>
      <w:r w:rsidRPr="00C36A29">
        <w:rPr>
          <w:color w:val="000000" w:themeColor="text1"/>
        </w:rPr>
        <w:t>ПОСТАНОВЛЕНИЕ</w:t>
      </w:r>
    </w:p>
    <w:p w:rsidR="00257C29" w:rsidRPr="00C36A29" w:rsidRDefault="00257C29" w:rsidP="00257C29">
      <w:pPr>
        <w:jc w:val="center"/>
        <w:rPr>
          <w:color w:val="000000" w:themeColor="text1"/>
        </w:rPr>
      </w:pPr>
    </w:p>
    <w:p w:rsidR="00257C29" w:rsidRPr="00C36A29" w:rsidRDefault="00257C29" w:rsidP="00257C29">
      <w:pPr>
        <w:jc w:val="center"/>
        <w:rPr>
          <w:color w:val="000000" w:themeColor="text1"/>
        </w:rPr>
      </w:pPr>
      <w:r w:rsidRPr="00C36A29">
        <w:rPr>
          <w:color w:val="000000" w:themeColor="text1"/>
        </w:rPr>
        <w:t xml:space="preserve">                                               </w:t>
      </w:r>
      <w:r>
        <w:rPr>
          <w:color w:val="000000" w:themeColor="text1"/>
        </w:rPr>
        <w:t xml:space="preserve">                             № </w:t>
      </w:r>
      <w:r>
        <w:rPr>
          <w:color w:val="000000" w:themeColor="text1"/>
        </w:rPr>
        <w:t>проект</w:t>
      </w:r>
    </w:p>
    <w:p w:rsidR="00257C29" w:rsidRPr="00C36A29" w:rsidRDefault="00257C29" w:rsidP="00257C29">
      <w:pPr>
        <w:jc w:val="center"/>
        <w:rPr>
          <w:color w:val="000000" w:themeColor="text1"/>
          <w:sz w:val="12"/>
          <w:szCs w:val="12"/>
        </w:rPr>
      </w:pPr>
      <w:r w:rsidRPr="00C36A29">
        <w:rPr>
          <w:color w:val="000000" w:themeColor="text1"/>
          <w:sz w:val="20"/>
          <w:szCs w:val="20"/>
        </w:rPr>
        <w:t>Республика Коми</w:t>
      </w:r>
    </w:p>
    <w:p w:rsidR="00257C29" w:rsidRPr="00C36A29" w:rsidRDefault="00257C29" w:rsidP="00257C29">
      <w:pPr>
        <w:ind w:right="282"/>
        <w:jc w:val="center"/>
        <w:rPr>
          <w:color w:val="000000" w:themeColor="text1"/>
          <w:sz w:val="20"/>
          <w:szCs w:val="20"/>
        </w:rPr>
      </w:pPr>
      <w:r w:rsidRPr="00C36A29">
        <w:rPr>
          <w:color w:val="000000" w:themeColor="text1"/>
        </w:rPr>
        <w:t xml:space="preserve">     </w:t>
      </w:r>
      <w:r w:rsidRPr="00C36A29">
        <w:rPr>
          <w:color w:val="000000" w:themeColor="text1"/>
          <w:sz w:val="20"/>
          <w:szCs w:val="20"/>
        </w:rPr>
        <w:t>Усть-Куломский район</w:t>
      </w:r>
    </w:p>
    <w:p w:rsidR="00257C29" w:rsidRPr="00C36A29" w:rsidRDefault="00257C29" w:rsidP="00257C29">
      <w:pPr>
        <w:tabs>
          <w:tab w:val="left" w:pos="0"/>
        </w:tabs>
        <w:jc w:val="center"/>
        <w:rPr>
          <w:color w:val="000000" w:themeColor="text1"/>
          <w:sz w:val="20"/>
          <w:szCs w:val="20"/>
        </w:rPr>
      </w:pPr>
      <w:proofErr w:type="spellStart"/>
      <w:r w:rsidRPr="00C36A29">
        <w:rPr>
          <w:color w:val="000000" w:themeColor="text1"/>
          <w:sz w:val="20"/>
          <w:szCs w:val="20"/>
        </w:rPr>
        <w:t>пст</w:t>
      </w:r>
      <w:proofErr w:type="gramStart"/>
      <w:r w:rsidRPr="00C36A29">
        <w:rPr>
          <w:color w:val="000000" w:themeColor="text1"/>
          <w:sz w:val="20"/>
          <w:szCs w:val="20"/>
        </w:rPr>
        <w:t>.З</w:t>
      </w:r>
      <w:proofErr w:type="gramEnd"/>
      <w:r w:rsidRPr="00C36A29">
        <w:rPr>
          <w:color w:val="000000" w:themeColor="text1"/>
          <w:sz w:val="20"/>
          <w:szCs w:val="20"/>
        </w:rPr>
        <w:t>имстан</w:t>
      </w:r>
      <w:proofErr w:type="spellEnd"/>
    </w:p>
    <w:p w:rsidR="00257C29" w:rsidRPr="00C36A29" w:rsidRDefault="00257C29" w:rsidP="00257C2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Cs/>
          <w:color w:val="000000" w:themeColor="text1"/>
        </w:rPr>
      </w:pPr>
    </w:p>
    <w:p w:rsidR="00257C29" w:rsidRPr="00C36A29" w:rsidRDefault="00257C29" w:rsidP="00257C2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Cs/>
          <w:color w:val="000000" w:themeColor="text1"/>
        </w:rPr>
      </w:pPr>
      <w:r w:rsidRPr="00C36A29">
        <w:rPr>
          <w:bCs/>
          <w:color w:val="000000" w:themeColor="text1"/>
        </w:rPr>
        <w:t xml:space="preserve">О внесении изменений в постановление администрации сельского поселения «Зимстан» </w:t>
      </w:r>
      <w:r w:rsidRPr="00C36A29">
        <w:rPr>
          <w:color w:val="000000" w:themeColor="text1"/>
        </w:rPr>
        <w:t>10 ноября 2017 года №83 «</w:t>
      </w:r>
      <w:r w:rsidRPr="00C36A29">
        <w:rPr>
          <w:bCs/>
          <w:color w:val="000000" w:themeColor="text1"/>
        </w:rPr>
        <w:t xml:space="preserve">Об утверждении муниципальной программы «Формирование современной городской среды» на территории муниципального образования сельского поселения «Зимстан» </w:t>
      </w:r>
    </w:p>
    <w:p w:rsidR="00257C29" w:rsidRPr="00C36A29" w:rsidRDefault="00257C29" w:rsidP="00257C2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Cs/>
          <w:color w:val="000000" w:themeColor="text1"/>
        </w:rPr>
      </w:pPr>
      <w:r w:rsidRPr="00C36A29">
        <w:rPr>
          <w:bCs/>
          <w:color w:val="000000" w:themeColor="text1"/>
        </w:rPr>
        <w:t>на 2018-2022 годы»</w:t>
      </w:r>
    </w:p>
    <w:p w:rsidR="00257C29" w:rsidRPr="00C36A29" w:rsidRDefault="00257C29" w:rsidP="00257C29">
      <w:pPr>
        <w:jc w:val="both"/>
        <w:rPr>
          <w:color w:val="000000" w:themeColor="text1"/>
        </w:rPr>
      </w:pPr>
    </w:p>
    <w:p w:rsidR="00257C29" w:rsidRPr="00C36A29" w:rsidRDefault="00257C29" w:rsidP="00257C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36A29">
        <w:rPr>
          <w:color w:val="000000" w:themeColor="text1"/>
          <w:sz w:val="28"/>
          <w:szCs w:val="28"/>
        </w:rPr>
        <w:t>В соответствии с п. 3 ч. 4 ст. 36, ч. 4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C36A29">
        <w:rPr>
          <w:color w:val="000000" w:themeColor="text1"/>
          <w:sz w:val="28"/>
          <w:szCs w:val="28"/>
        </w:rPr>
        <w:t xml:space="preserve"> городской среды» (в редакции постановления Правительства Российской Федерации от 28.04.2017 № 511), Уставом муниципального образования сельского поселения «Зимстан», администрация сельского поселения «Зимстан» постановляет:</w:t>
      </w:r>
    </w:p>
    <w:p w:rsidR="00257C29" w:rsidRPr="00C36A29" w:rsidRDefault="00257C29" w:rsidP="00257C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6A29">
        <w:rPr>
          <w:color w:val="000000" w:themeColor="text1"/>
          <w:sz w:val="28"/>
          <w:szCs w:val="28"/>
        </w:rPr>
        <w:t xml:space="preserve">1. </w:t>
      </w:r>
      <w:r w:rsidRPr="00C36A29">
        <w:rPr>
          <w:bCs/>
          <w:color w:val="000000" w:themeColor="text1"/>
          <w:sz w:val="28"/>
          <w:szCs w:val="28"/>
        </w:rPr>
        <w:t>Внести изменения в постановление администрации сельского поселения «Зимстан»</w:t>
      </w:r>
      <w:r w:rsidRPr="00C36A29">
        <w:rPr>
          <w:bCs/>
          <w:color w:val="000000" w:themeColor="text1"/>
        </w:rPr>
        <w:t xml:space="preserve"> </w:t>
      </w:r>
      <w:r w:rsidRPr="00C36A29">
        <w:rPr>
          <w:color w:val="000000" w:themeColor="text1"/>
          <w:sz w:val="28"/>
          <w:szCs w:val="28"/>
        </w:rPr>
        <w:t>10 ноября 2017 года №83 «</w:t>
      </w:r>
      <w:r w:rsidRPr="00C36A29">
        <w:rPr>
          <w:bCs/>
          <w:color w:val="000000" w:themeColor="text1"/>
          <w:sz w:val="28"/>
          <w:szCs w:val="28"/>
        </w:rPr>
        <w:t>Об утверждении муниципальной программы «Формирование современной городской среды» на территории муниципального образования сельского поселения  «Зимстан» на 2018-2022 годы»</w:t>
      </w:r>
      <w:r w:rsidRPr="00C36A29">
        <w:rPr>
          <w:bCs/>
          <w:color w:val="000000" w:themeColor="text1"/>
        </w:rPr>
        <w:t xml:space="preserve"> </w:t>
      </w:r>
      <w:r w:rsidRPr="00C36A29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257C29" w:rsidRPr="00C36A29" w:rsidRDefault="00257C29" w:rsidP="00257C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6A29">
        <w:rPr>
          <w:color w:val="000000" w:themeColor="text1"/>
          <w:sz w:val="28"/>
          <w:szCs w:val="28"/>
        </w:rPr>
        <w:t xml:space="preserve">2. </w:t>
      </w:r>
      <w:proofErr w:type="gramStart"/>
      <w:r w:rsidRPr="00C36A29">
        <w:rPr>
          <w:color w:val="000000" w:themeColor="text1"/>
          <w:sz w:val="28"/>
          <w:szCs w:val="28"/>
        </w:rPr>
        <w:t>Разместить</w:t>
      </w:r>
      <w:proofErr w:type="gramEnd"/>
      <w:r w:rsidRPr="00C36A29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сельского поселения «Зимстан» в сети «Интернет».</w:t>
      </w:r>
    </w:p>
    <w:p w:rsidR="00257C29" w:rsidRPr="00C36A29" w:rsidRDefault="00257C29" w:rsidP="00257C29">
      <w:pPr>
        <w:spacing w:line="240" w:lineRule="auto"/>
        <w:ind w:firstLine="709"/>
        <w:jc w:val="both"/>
        <w:rPr>
          <w:color w:val="000000" w:themeColor="text1"/>
        </w:rPr>
      </w:pPr>
      <w:r w:rsidRPr="00C36A29">
        <w:rPr>
          <w:color w:val="000000" w:themeColor="text1"/>
        </w:rPr>
        <w:t xml:space="preserve">3. </w:t>
      </w:r>
      <w:proofErr w:type="gramStart"/>
      <w:r w:rsidRPr="00C36A29">
        <w:rPr>
          <w:color w:val="000000" w:themeColor="text1"/>
        </w:rPr>
        <w:t>Контроль за</w:t>
      </w:r>
      <w:proofErr w:type="gramEnd"/>
      <w:r w:rsidRPr="00C36A29"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257C29" w:rsidRPr="00C36A29" w:rsidRDefault="00257C29" w:rsidP="00257C29">
      <w:pPr>
        <w:spacing w:line="240" w:lineRule="auto"/>
        <w:ind w:firstLine="709"/>
        <w:jc w:val="both"/>
        <w:rPr>
          <w:color w:val="000000" w:themeColor="text1"/>
        </w:rPr>
      </w:pPr>
      <w:r w:rsidRPr="00C36A29">
        <w:rPr>
          <w:color w:val="000000" w:themeColor="text1"/>
        </w:rPr>
        <w:t>4.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257C29" w:rsidRPr="00C36A29" w:rsidRDefault="00257C29" w:rsidP="00257C29">
      <w:pPr>
        <w:spacing w:line="240" w:lineRule="auto"/>
        <w:rPr>
          <w:color w:val="000000" w:themeColor="text1"/>
        </w:rPr>
      </w:pPr>
    </w:p>
    <w:p w:rsidR="00257C29" w:rsidRPr="00C36A29" w:rsidRDefault="00257C29" w:rsidP="00257C29">
      <w:pPr>
        <w:spacing w:line="240" w:lineRule="auto"/>
        <w:rPr>
          <w:color w:val="000000" w:themeColor="text1"/>
        </w:rPr>
      </w:pPr>
      <w:r w:rsidRPr="00C36A29">
        <w:rPr>
          <w:color w:val="000000" w:themeColor="text1"/>
        </w:rPr>
        <w:t xml:space="preserve">Глава сельского поселения «Зимстан»                                           </w:t>
      </w:r>
      <w:proofErr w:type="spellStart"/>
      <w:r w:rsidRPr="00C36A29">
        <w:rPr>
          <w:color w:val="000000" w:themeColor="text1"/>
        </w:rPr>
        <w:t>В.Н.Лодыгин</w:t>
      </w:r>
      <w:proofErr w:type="spellEnd"/>
    </w:p>
    <w:p w:rsidR="00257C29" w:rsidRPr="00C36A29" w:rsidRDefault="00257C29" w:rsidP="00257C29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proofErr w:type="gramStart"/>
      <w:r>
        <w:rPr>
          <w:color w:val="000000" w:themeColor="text1"/>
        </w:rPr>
        <w:t>к</w:t>
      </w:r>
      <w:proofErr w:type="gramEnd"/>
    </w:p>
    <w:p w:rsidR="00257C29" w:rsidRPr="00C36A29" w:rsidRDefault="00257C29" w:rsidP="00257C29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C36A29">
        <w:rPr>
          <w:color w:val="000000" w:themeColor="text1"/>
          <w:sz w:val="28"/>
          <w:szCs w:val="28"/>
        </w:rPr>
        <w:t>постановлению администрации МО</w:t>
      </w:r>
    </w:p>
    <w:p w:rsidR="00257C29" w:rsidRPr="00C36A29" w:rsidRDefault="00257C29" w:rsidP="00257C29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C36A29">
        <w:rPr>
          <w:color w:val="000000" w:themeColor="text1"/>
          <w:sz w:val="28"/>
          <w:szCs w:val="28"/>
        </w:rPr>
        <w:t>сельского поселения «Зимстан»</w:t>
      </w:r>
    </w:p>
    <w:p w:rsidR="00257C29" w:rsidRDefault="00257C29" w:rsidP="00257C29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C36A29">
        <w:rPr>
          <w:color w:val="000000" w:themeColor="text1"/>
          <w:sz w:val="28"/>
          <w:szCs w:val="28"/>
        </w:rPr>
        <w:t xml:space="preserve"> </w:t>
      </w:r>
      <w:r w:rsidRPr="00C36A29">
        <w:rPr>
          <w:color w:val="000000" w:themeColor="text1"/>
          <w:sz w:val="28"/>
          <w:szCs w:val="28"/>
        </w:rPr>
        <w:t>(Приложение)</w:t>
      </w:r>
    </w:p>
    <w:p w:rsidR="00257C29" w:rsidRPr="00C36A29" w:rsidRDefault="00257C29" w:rsidP="00257C29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проект</w:t>
      </w:r>
      <w:bookmarkStart w:id="0" w:name="_GoBack"/>
      <w:bookmarkEnd w:id="0"/>
    </w:p>
    <w:p w:rsidR="00257C29" w:rsidRPr="00C36A29" w:rsidRDefault="00257C29" w:rsidP="00257C29">
      <w:pPr>
        <w:spacing w:line="240" w:lineRule="auto"/>
        <w:ind w:left="9498"/>
        <w:textAlignment w:val="baseline"/>
        <w:outlineLvl w:val="0"/>
        <w:rPr>
          <w:color w:val="000000" w:themeColor="text1"/>
          <w:sz w:val="24"/>
        </w:rPr>
      </w:pPr>
    </w:p>
    <w:p w:rsidR="00257C29" w:rsidRPr="00C36A29" w:rsidRDefault="00257C29" w:rsidP="00257C29">
      <w:pPr>
        <w:tabs>
          <w:tab w:val="left" w:pos="1134"/>
        </w:tabs>
        <w:jc w:val="both"/>
        <w:rPr>
          <w:rFonts w:eastAsia="Arial"/>
          <w:bCs/>
          <w:color w:val="000000" w:themeColor="text1"/>
          <w:sz w:val="26"/>
          <w:szCs w:val="26"/>
          <w:lang w:eastAsia="ar-SA"/>
        </w:rPr>
      </w:pPr>
      <w:r w:rsidRPr="00C36A29">
        <w:rPr>
          <w:bCs/>
          <w:color w:val="000000" w:themeColor="text1"/>
        </w:rPr>
        <w:t>1) В паспорте</w:t>
      </w:r>
      <w:r w:rsidRPr="00C36A29">
        <w:rPr>
          <w:bCs/>
          <w:color w:val="000000" w:themeColor="text1"/>
          <w:sz w:val="24"/>
        </w:rPr>
        <w:t xml:space="preserve"> </w:t>
      </w:r>
      <w:r w:rsidRPr="00C36A29">
        <w:rPr>
          <w:bCs/>
          <w:color w:val="000000" w:themeColor="text1"/>
        </w:rPr>
        <w:t>Муниципальной программы</w:t>
      </w:r>
      <w:bookmarkStart w:id="1" w:name="Par488"/>
      <w:bookmarkEnd w:id="1"/>
      <w:r w:rsidRPr="00C36A29">
        <w:rPr>
          <w:bCs/>
          <w:color w:val="000000" w:themeColor="text1"/>
        </w:rPr>
        <w:t xml:space="preserve"> «Формирование современной городской среды» на территории муниципального образования сельского поселения  «Зимстан» на 2018-2022 годы» в строке «Подпрограммы муниципальной программы»</w:t>
      </w:r>
      <w:r w:rsidRPr="00C36A29">
        <w:rPr>
          <w:rFonts w:eastAsia="Arial"/>
          <w:bCs/>
          <w:color w:val="000000" w:themeColor="text1"/>
          <w:lang w:eastAsia="ar-SA"/>
        </w:rPr>
        <w:t xml:space="preserve"> дополнить пунктом 4.</w:t>
      </w:r>
    </w:p>
    <w:p w:rsidR="00257C29" w:rsidRPr="00C36A29" w:rsidRDefault="00257C29" w:rsidP="00257C29">
      <w:pPr>
        <w:tabs>
          <w:tab w:val="left" w:pos="1134"/>
        </w:tabs>
        <w:jc w:val="both"/>
        <w:rPr>
          <w:bCs/>
          <w:color w:val="000000" w:themeColor="text1"/>
          <w:sz w:val="26"/>
          <w:szCs w:val="26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257C29" w:rsidRPr="00C36A29" w:rsidTr="003E03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29" w:rsidRPr="00C36A29" w:rsidRDefault="00257C29" w:rsidP="003E03A3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color w:val="000000" w:themeColor="text1"/>
                <w:lang w:eastAsia="ar-SA"/>
              </w:rPr>
            </w:pPr>
            <w:r w:rsidRPr="00C36A29">
              <w:rPr>
                <w:bCs/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29" w:rsidRPr="00C36A29" w:rsidRDefault="00257C29" w:rsidP="003E03A3">
            <w:pPr>
              <w:rPr>
                <w:color w:val="000000" w:themeColor="text1"/>
              </w:rPr>
            </w:pPr>
            <w:r w:rsidRPr="00C36A29">
              <w:rPr>
                <w:rFonts w:eastAsia="Arial"/>
                <w:bCs/>
                <w:color w:val="000000" w:themeColor="text1"/>
                <w:lang w:eastAsia="ar-SA"/>
              </w:rPr>
              <w:t xml:space="preserve">4. </w:t>
            </w:r>
            <w:r w:rsidRPr="00C36A29">
              <w:rPr>
                <w:color w:val="000000" w:themeColor="text1"/>
              </w:rPr>
              <w:t xml:space="preserve">Обустройство </w:t>
            </w:r>
            <w:r w:rsidRPr="001F1CDC">
              <w:rPr>
                <w:color w:val="000000" w:themeColor="text1"/>
              </w:rPr>
              <w:t>общественной зоны парк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«Аллея</w:t>
            </w:r>
            <w:r w:rsidRPr="00C36A29">
              <w:rPr>
                <w:color w:val="000000" w:themeColor="text1"/>
              </w:rPr>
              <w:t xml:space="preserve"> лесозаготовителей».</w:t>
            </w:r>
          </w:p>
        </w:tc>
      </w:tr>
    </w:tbl>
    <w:p w:rsidR="00257C29" w:rsidRPr="00C36A29" w:rsidRDefault="00257C29" w:rsidP="00257C29">
      <w:pPr>
        <w:spacing w:line="240" w:lineRule="auto"/>
        <w:ind w:left="9498"/>
        <w:jc w:val="both"/>
        <w:textAlignment w:val="baseline"/>
        <w:outlineLvl w:val="0"/>
        <w:rPr>
          <w:color w:val="000000" w:themeColor="text1"/>
        </w:rPr>
      </w:pPr>
    </w:p>
    <w:p w:rsidR="00257C29" w:rsidRPr="00C36A29" w:rsidRDefault="00257C29" w:rsidP="00257C29">
      <w:pPr>
        <w:widowControl w:val="0"/>
        <w:autoSpaceDE w:val="0"/>
        <w:autoSpaceDN w:val="0"/>
        <w:adjustRightInd w:val="0"/>
        <w:jc w:val="both"/>
        <w:rPr>
          <w:rFonts w:eastAsia="Arial"/>
          <w:bCs/>
          <w:color w:val="000000" w:themeColor="text1"/>
          <w:lang w:eastAsia="ar-SA"/>
        </w:rPr>
      </w:pPr>
      <w:r w:rsidRPr="00C36A29">
        <w:rPr>
          <w:rFonts w:eastAsia="Times New Roman"/>
          <w:bCs/>
          <w:color w:val="000000" w:themeColor="text1"/>
        </w:rPr>
        <w:t xml:space="preserve">2) Раздел </w:t>
      </w:r>
      <w:r w:rsidRPr="00C36A29">
        <w:rPr>
          <w:rFonts w:eastAsia="Arial"/>
          <w:bCs/>
          <w:color w:val="000000" w:themeColor="text1"/>
          <w:lang w:eastAsia="ar-SA"/>
        </w:rPr>
        <w:t>1. Характеристика текущего состояния благоустройства.</w:t>
      </w:r>
    </w:p>
    <w:p w:rsidR="00257C29" w:rsidRPr="00C36A29" w:rsidRDefault="00257C29" w:rsidP="00257C29">
      <w:pPr>
        <w:pStyle w:val="Default"/>
        <w:jc w:val="both"/>
        <w:rPr>
          <w:rFonts w:eastAsia="Arial"/>
          <w:bCs/>
          <w:color w:val="000000" w:themeColor="text1"/>
          <w:sz w:val="28"/>
          <w:szCs w:val="28"/>
          <w:lang w:eastAsia="ar-SA"/>
        </w:rPr>
      </w:pPr>
      <w:r w:rsidRPr="00C36A29">
        <w:rPr>
          <w:rFonts w:eastAsia="Arial"/>
          <w:bCs/>
          <w:color w:val="000000" w:themeColor="text1"/>
          <w:sz w:val="28"/>
          <w:szCs w:val="28"/>
          <w:lang w:eastAsia="ar-SA"/>
        </w:rPr>
        <w:t xml:space="preserve">Оценка проблем благоустройства в сельском поселении «Зимстан», обоснование необходимости их решения дополнить пунктом 4 следующего содержания: </w:t>
      </w:r>
    </w:p>
    <w:p w:rsidR="00257C29" w:rsidRPr="00C36A29" w:rsidRDefault="00257C29" w:rsidP="00257C29">
      <w:pPr>
        <w:rPr>
          <w:color w:val="000000" w:themeColor="text1"/>
        </w:rPr>
      </w:pPr>
      <w:r w:rsidRPr="00C36A29">
        <w:rPr>
          <w:rFonts w:eastAsia="Arial"/>
          <w:bCs/>
          <w:color w:val="000000" w:themeColor="text1"/>
          <w:lang w:eastAsia="ar-SA"/>
        </w:rPr>
        <w:t>4.</w:t>
      </w:r>
      <w:r w:rsidRPr="00C36A29">
        <w:rPr>
          <w:color w:val="000000" w:themeColor="text1"/>
        </w:rPr>
        <w:t xml:space="preserve"> </w:t>
      </w:r>
      <w:r w:rsidRPr="00C36A29">
        <w:rPr>
          <w:color w:val="000000" w:themeColor="text1"/>
          <w:u w:val="single"/>
        </w:rPr>
        <w:t xml:space="preserve">Обустройство </w:t>
      </w:r>
      <w:r>
        <w:rPr>
          <w:color w:val="000000" w:themeColor="text1"/>
          <w:u w:val="single"/>
        </w:rPr>
        <w:t>общественной зоны парк «Аллея</w:t>
      </w:r>
      <w:r w:rsidRPr="00C36A29">
        <w:rPr>
          <w:color w:val="000000" w:themeColor="text1"/>
          <w:u w:val="single"/>
        </w:rPr>
        <w:t xml:space="preserve"> лесозаготовителям».</w:t>
      </w:r>
    </w:p>
    <w:p w:rsidR="00257C29" w:rsidRPr="00C36A29" w:rsidRDefault="00257C29" w:rsidP="00257C29">
      <w:pPr>
        <w:jc w:val="both"/>
        <w:rPr>
          <w:color w:val="000000" w:themeColor="text1"/>
        </w:rPr>
      </w:pPr>
      <w:r w:rsidRPr="00C36A29">
        <w:rPr>
          <w:color w:val="000000" w:themeColor="text1"/>
        </w:rPr>
        <w:t xml:space="preserve">В </w:t>
      </w:r>
      <w:proofErr w:type="spellStart"/>
      <w:r w:rsidRPr="00C36A29">
        <w:rPr>
          <w:color w:val="000000" w:themeColor="text1"/>
        </w:rPr>
        <w:t>п</w:t>
      </w:r>
      <w:proofErr w:type="gramStart"/>
      <w:r w:rsidRPr="00C36A29">
        <w:rPr>
          <w:color w:val="000000" w:themeColor="text1"/>
        </w:rPr>
        <w:t>.З</w:t>
      </w:r>
      <w:proofErr w:type="gramEnd"/>
      <w:r w:rsidRPr="00C36A29">
        <w:rPr>
          <w:color w:val="000000" w:themeColor="text1"/>
        </w:rPr>
        <w:t>имстан</w:t>
      </w:r>
      <w:proofErr w:type="spellEnd"/>
      <w:r w:rsidRPr="00C36A29">
        <w:rPr>
          <w:color w:val="000000" w:themeColor="text1"/>
        </w:rPr>
        <w:t xml:space="preserve"> по улице Интернациональная напротив д.11, находится парк, который является центром отдыха семей и молодежи, рядом с парком находится детский садик </w:t>
      </w:r>
      <w:proofErr w:type="spellStart"/>
      <w:r w:rsidRPr="00C36A29">
        <w:rPr>
          <w:color w:val="000000" w:themeColor="text1"/>
        </w:rPr>
        <w:t>п.Зимстан</w:t>
      </w:r>
      <w:proofErr w:type="spellEnd"/>
      <w:r w:rsidRPr="00C36A29">
        <w:rPr>
          <w:color w:val="000000" w:themeColor="text1"/>
        </w:rPr>
        <w:t xml:space="preserve"> и начальная школа, и каждый день через этот парк проходят как дети дошкольного возраста, так и школьники. На территории парка расположен памятник «Невольным основателям </w:t>
      </w:r>
      <w:proofErr w:type="spellStart"/>
      <w:r w:rsidRPr="00C36A29">
        <w:rPr>
          <w:color w:val="000000" w:themeColor="text1"/>
        </w:rPr>
        <w:t>п</w:t>
      </w:r>
      <w:proofErr w:type="gramStart"/>
      <w:r w:rsidRPr="00C36A29">
        <w:rPr>
          <w:color w:val="000000" w:themeColor="text1"/>
        </w:rPr>
        <w:t>.З</w:t>
      </w:r>
      <w:proofErr w:type="gramEnd"/>
      <w:r w:rsidRPr="00C36A29">
        <w:rPr>
          <w:color w:val="000000" w:themeColor="text1"/>
        </w:rPr>
        <w:t>имстан</w:t>
      </w:r>
      <w:proofErr w:type="spellEnd"/>
      <w:r w:rsidRPr="00C36A29">
        <w:rPr>
          <w:color w:val="000000" w:themeColor="text1"/>
        </w:rPr>
        <w:t xml:space="preserve">», ограждения данного памятника требуют обновления. Так как парковая зона </w:t>
      </w:r>
      <w:proofErr w:type="gramStart"/>
      <w:r w:rsidRPr="00C36A29">
        <w:rPr>
          <w:color w:val="000000" w:themeColor="text1"/>
        </w:rPr>
        <w:t>является мало освещенной требуется</w:t>
      </w:r>
      <w:proofErr w:type="gramEnd"/>
      <w:r w:rsidRPr="00C36A29">
        <w:rPr>
          <w:color w:val="000000" w:themeColor="text1"/>
        </w:rPr>
        <w:t xml:space="preserve"> установка дополнительного освещения. На сегодняшний день территория парка не ограждена, поэтому для отделения парковой территории и для более безопасного нахождения посетителей парка требуется установка заборного ограждения. Также требуется установка плакатов ветеранам-лесозаготовителям, поскольку наш поселок был основан лесозаготовителями, и в настоящее время мы являемся поселком, где основным видом деятельности является лесозаготовка. Еще требуется замена скамеек и урн, так как они уже пришли в непригодность. При входе в парк требуется установка аншлага, в котором будет указана история становления нашего поселка.</w:t>
      </w:r>
    </w:p>
    <w:p w:rsidR="00257C29" w:rsidRDefault="00257C29" w:rsidP="00257C29">
      <w:pPr>
        <w:tabs>
          <w:tab w:val="left" w:pos="284"/>
        </w:tabs>
        <w:ind w:firstLine="284"/>
        <w:jc w:val="both"/>
        <w:rPr>
          <w:rFonts w:eastAsia="Arial"/>
          <w:bCs/>
          <w:lang w:eastAsia="ar-SA"/>
        </w:rPr>
      </w:pPr>
      <w:r w:rsidRPr="003431B2">
        <w:rPr>
          <w:rFonts w:eastAsia="Times New Roman"/>
          <w:bCs/>
          <w:color w:val="000000" w:themeColor="text1"/>
        </w:rPr>
        <w:t>3)</w:t>
      </w:r>
      <w:r>
        <w:rPr>
          <w:rFonts w:eastAsia="Times New Roman"/>
          <w:bCs/>
          <w:color w:val="000000" w:themeColor="text1"/>
        </w:rPr>
        <w:t xml:space="preserve"> Пункт</w:t>
      </w:r>
      <w:r w:rsidRPr="003624A8">
        <w:rPr>
          <w:rFonts w:eastAsia="Times New Roman"/>
          <w:bCs/>
          <w:color w:val="000000" w:themeColor="text1"/>
        </w:rPr>
        <w:t xml:space="preserve"> «</w:t>
      </w:r>
      <w:r w:rsidRPr="003624A8">
        <w:rPr>
          <w:rFonts w:eastAsia="Arial"/>
          <w:bCs/>
          <w:lang w:eastAsia="ar-SA"/>
        </w:rPr>
        <w:t>Минимальный перечень работ по благоустройству и ориентировочное финансирование для реализации Программы» изложить в следующей редакции в Таблице № 1</w:t>
      </w:r>
      <w:r>
        <w:rPr>
          <w:rFonts w:eastAsia="Arial"/>
          <w:bCs/>
          <w:lang w:eastAsia="ar-SA"/>
        </w:rPr>
        <w:t>.</w:t>
      </w:r>
    </w:p>
    <w:p w:rsidR="00257C29" w:rsidRDefault="00257C29" w:rsidP="00257C29">
      <w:pPr>
        <w:tabs>
          <w:tab w:val="left" w:pos="284"/>
        </w:tabs>
        <w:jc w:val="right"/>
        <w:rPr>
          <w:rFonts w:eastAsia="Arial"/>
          <w:bCs/>
          <w:sz w:val="26"/>
          <w:szCs w:val="26"/>
          <w:lang w:eastAsia="ar-SA"/>
        </w:rPr>
      </w:pPr>
    </w:p>
    <w:p w:rsidR="00257C29" w:rsidRPr="00B36F4D" w:rsidRDefault="00257C29" w:rsidP="00257C29">
      <w:pPr>
        <w:tabs>
          <w:tab w:val="left" w:pos="284"/>
        </w:tabs>
        <w:jc w:val="right"/>
        <w:rPr>
          <w:rFonts w:eastAsia="Arial"/>
          <w:bCs/>
          <w:sz w:val="26"/>
          <w:szCs w:val="26"/>
          <w:lang w:eastAsia="ar-SA"/>
        </w:rPr>
      </w:pPr>
      <w:r w:rsidRPr="00B36F4D">
        <w:rPr>
          <w:rFonts w:eastAsia="Arial"/>
          <w:bCs/>
          <w:sz w:val="26"/>
          <w:szCs w:val="26"/>
          <w:lang w:eastAsia="ar-SA"/>
        </w:rPr>
        <w:lastRenderedPageBreak/>
        <w:t>Таблица № 1</w:t>
      </w:r>
    </w:p>
    <w:p w:rsidR="00257C29" w:rsidRPr="00B36F4D" w:rsidRDefault="00257C29" w:rsidP="00257C29">
      <w:pPr>
        <w:tabs>
          <w:tab w:val="left" w:pos="284"/>
        </w:tabs>
        <w:jc w:val="both"/>
        <w:rPr>
          <w:rFonts w:eastAsia="Arial"/>
          <w:bCs/>
          <w:sz w:val="26"/>
          <w:szCs w:val="26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1"/>
        <w:gridCol w:w="3022"/>
      </w:tblGrid>
      <w:tr w:rsidR="00257C29" w:rsidRPr="00B36F4D" w:rsidTr="003E03A3">
        <w:tc>
          <w:tcPr>
            <w:tcW w:w="6583" w:type="dxa"/>
          </w:tcPr>
          <w:p w:rsidR="00257C29" w:rsidRPr="00B36F4D" w:rsidRDefault="00257C29" w:rsidP="003E03A3">
            <w:pPr>
              <w:tabs>
                <w:tab w:val="left" w:pos="284"/>
              </w:tabs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B36F4D">
              <w:rPr>
                <w:rFonts w:eastAsia="Arial"/>
                <w:bCs/>
                <w:sz w:val="24"/>
                <w:szCs w:val="24"/>
                <w:lang w:eastAsia="ar-SA"/>
              </w:rPr>
              <w:t>Наименование работ, услуг</w:t>
            </w:r>
          </w:p>
        </w:tc>
        <w:tc>
          <w:tcPr>
            <w:tcW w:w="3056" w:type="dxa"/>
          </w:tcPr>
          <w:p w:rsidR="00257C29" w:rsidRPr="00B36F4D" w:rsidRDefault="00257C29" w:rsidP="003E03A3">
            <w:pPr>
              <w:tabs>
                <w:tab w:val="left" w:pos="284"/>
              </w:tabs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B36F4D">
              <w:rPr>
                <w:rFonts w:eastAsia="Arial"/>
                <w:bCs/>
                <w:sz w:val="24"/>
                <w:szCs w:val="24"/>
                <w:lang w:eastAsia="ar-SA"/>
              </w:rPr>
              <w:t>Ориентировочная стоимость, руб.</w:t>
            </w:r>
          </w:p>
        </w:tc>
      </w:tr>
      <w:tr w:rsidR="00257C29" w:rsidRPr="00B36F4D" w:rsidTr="003E03A3">
        <w:tc>
          <w:tcPr>
            <w:tcW w:w="6583" w:type="dxa"/>
          </w:tcPr>
          <w:p w:rsidR="00257C29" w:rsidRPr="00B36F4D" w:rsidRDefault="00257C29" w:rsidP="003E03A3">
            <w:pPr>
              <w:tabs>
                <w:tab w:val="left" w:pos="284"/>
              </w:tabs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B36F4D">
              <w:rPr>
                <w:rFonts w:eastAsia="Arial"/>
                <w:bCs/>
                <w:sz w:val="26"/>
                <w:szCs w:val="26"/>
                <w:lang w:eastAsia="ar-SA"/>
              </w:rPr>
              <w:t>Разборка старого здания, уборка территории, покраска, оснащение дополнительной парковой мебелью, посадка зеленных насаждений;</w:t>
            </w:r>
          </w:p>
        </w:tc>
        <w:tc>
          <w:tcPr>
            <w:tcW w:w="3056" w:type="dxa"/>
          </w:tcPr>
          <w:p w:rsidR="00257C29" w:rsidRPr="00B36F4D" w:rsidRDefault="00257C29" w:rsidP="003E03A3">
            <w:pPr>
              <w:tabs>
                <w:tab w:val="left" w:pos="284"/>
              </w:tabs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B36F4D">
              <w:rPr>
                <w:rFonts w:eastAsia="Arial"/>
                <w:bCs/>
                <w:sz w:val="24"/>
                <w:szCs w:val="24"/>
                <w:lang w:eastAsia="ar-SA"/>
              </w:rPr>
              <w:t>1000 500,00</w:t>
            </w:r>
          </w:p>
        </w:tc>
      </w:tr>
      <w:tr w:rsidR="00257C29" w:rsidRPr="00B36F4D" w:rsidTr="003E03A3">
        <w:tc>
          <w:tcPr>
            <w:tcW w:w="6583" w:type="dxa"/>
          </w:tcPr>
          <w:p w:rsidR="00257C29" w:rsidRDefault="00257C29" w:rsidP="003E03A3">
            <w:pPr>
              <w:tabs>
                <w:tab w:val="left" w:pos="284"/>
              </w:tabs>
              <w:rPr>
                <w:rFonts w:eastAsia="Arial"/>
                <w:bCs/>
                <w:sz w:val="26"/>
                <w:szCs w:val="26"/>
                <w:lang w:eastAsia="ar-SA"/>
              </w:rPr>
            </w:pPr>
            <w:r w:rsidRPr="00B36F4D">
              <w:rPr>
                <w:rFonts w:eastAsia="Arial"/>
                <w:bCs/>
                <w:sz w:val="26"/>
                <w:szCs w:val="26"/>
                <w:lang w:eastAsia="ar-SA"/>
              </w:rPr>
              <w:t xml:space="preserve">покраска, оснащение </w:t>
            </w:r>
            <w:proofErr w:type="gramStart"/>
            <w:r w:rsidRPr="00B36F4D">
              <w:rPr>
                <w:rFonts w:eastAsia="Arial"/>
                <w:bCs/>
                <w:sz w:val="26"/>
                <w:szCs w:val="26"/>
                <w:lang w:eastAsia="ar-SA"/>
              </w:rPr>
              <w:t>дополнительной</w:t>
            </w:r>
            <w:proofErr w:type="gramEnd"/>
            <w:r w:rsidRPr="00B36F4D">
              <w:rPr>
                <w:rFonts w:eastAsia="Arial"/>
                <w:bCs/>
                <w:sz w:val="26"/>
                <w:szCs w:val="26"/>
                <w:lang w:eastAsia="ar-SA"/>
              </w:rPr>
              <w:t xml:space="preserve"> парковой </w:t>
            </w:r>
          </w:p>
          <w:p w:rsidR="00257C29" w:rsidRPr="00B36F4D" w:rsidRDefault="00257C29" w:rsidP="003E03A3">
            <w:pPr>
              <w:tabs>
                <w:tab w:val="left" w:pos="284"/>
              </w:tabs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B36F4D">
              <w:rPr>
                <w:rFonts w:eastAsia="Arial"/>
                <w:bCs/>
                <w:sz w:val="26"/>
                <w:szCs w:val="26"/>
                <w:lang w:eastAsia="ar-SA"/>
              </w:rPr>
              <w:t>мебелью общественную зону «Музей»</w:t>
            </w:r>
          </w:p>
        </w:tc>
        <w:tc>
          <w:tcPr>
            <w:tcW w:w="3056" w:type="dxa"/>
          </w:tcPr>
          <w:p w:rsidR="00257C29" w:rsidRPr="00B36F4D" w:rsidRDefault="00257C29" w:rsidP="003E03A3">
            <w:pPr>
              <w:tabs>
                <w:tab w:val="left" w:pos="284"/>
              </w:tabs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rFonts w:eastAsia="Arial"/>
                <w:bCs/>
                <w:sz w:val="24"/>
                <w:szCs w:val="24"/>
                <w:lang w:eastAsia="ar-SA"/>
              </w:rPr>
              <w:t>778 684</w:t>
            </w:r>
            <w:r w:rsidRPr="00B36F4D">
              <w:rPr>
                <w:rFonts w:eastAsia="Arial"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257C29" w:rsidRPr="00B36F4D" w:rsidTr="003E03A3">
        <w:tc>
          <w:tcPr>
            <w:tcW w:w="6583" w:type="dxa"/>
          </w:tcPr>
          <w:p w:rsidR="00257C29" w:rsidRPr="00B36F4D" w:rsidRDefault="00257C29" w:rsidP="003E03A3">
            <w:pPr>
              <w:tabs>
                <w:tab w:val="left" w:pos="284"/>
              </w:tabs>
              <w:rPr>
                <w:rFonts w:eastAsia="Arial"/>
                <w:bCs/>
                <w:sz w:val="26"/>
                <w:szCs w:val="26"/>
                <w:lang w:eastAsia="ar-SA"/>
              </w:rPr>
            </w:pPr>
            <w:r>
              <w:rPr>
                <w:rFonts w:eastAsia="Arial"/>
                <w:bCs/>
                <w:sz w:val="26"/>
                <w:szCs w:val="26"/>
                <w:lang w:eastAsia="ar-SA"/>
              </w:rPr>
              <w:t>оснащение дополнительной парковой мебелью общественной зону «Аллея лесозаготовителям»</w:t>
            </w:r>
          </w:p>
        </w:tc>
        <w:tc>
          <w:tcPr>
            <w:tcW w:w="3056" w:type="dxa"/>
          </w:tcPr>
          <w:p w:rsidR="00257C29" w:rsidRPr="00B36F4D" w:rsidRDefault="00257C29" w:rsidP="003E03A3">
            <w:pPr>
              <w:tabs>
                <w:tab w:val="left" w:pos="284"/>
              </w:tabs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rFonts w:eastAsia="Arial"/>
                <w:bCs/>
                <w:sz w:val="24"/>
                <w:szCs w:val="24"/>
                <w:lang w:eastAsia="ar-SA"/>
              </w:rPr>
              <w:t>380 000,00</w:t>
            </w:r>
          </w:p>
        </w:tc>
      </w:tr>
      <w:tr w:rsidR="00257C29" w:rsidRPr="00B36F4D" w:rsidTr="003E03A3">
        <w:tc>
          <w:tcPr>
            <w:tcW w:w="6583" w:type="dxa"/>
          </w:tcPr>
          <w:p w:rsidR="00257C29" w:rsidRPr="00B36F4D" w:rsidRDefault="00257C29" w:rsidP="003E03A3">
            <w:pPr>
              <w:tabs>
                <w:tab w:val="left" w:pos="284"/>
              </w:tabs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B36F4D">
              <w:rPr>
                <w:rFonts w:eastAsia="Arial"/>
                <w:bCs/>
                <w:sz w:val="26"/>
                <w:szCs w:val="26"/>
                <w:lang w:eastAsia="ar-SA"/>
              </w:rPr>
              <w:t>дополнительное оборудование «Хоккейной коробки».</w:t>
            </w:r>
          </w:p>
        </w:tc>
        <w:tc>
          <w:tcPr>
            <w:tcW w:w="3056" w:type="dxa"/>
          </w:tcPr>
          <w:p w:rsidR="00257C29" w:rsidRPr="00B36F4D" w:rsidRDefault="00257C29" w:rsidP="003E03A3">
            <w:pPr>
              <w:tabs>
                <w:tab w:val="left" w:pos="284"/>
              </w:tabs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B36F4D">
              <w:rPr>
                <w:rFonts w:eastAsia="Arial"/>
                <w:bCs/>
                <w:sz w:val="24"/>
                <w:szCs w:val="24"/>
                <w:lang w:eastAsia="ar-SA"/>
              </w:rPr>
              <w:t>420 000,00</w:t>
            </w:r>
          </w:p>
        </w:tc>
      </w:tr>
    </w:tbl>
    <w:p w:rsidR="00257C29" w:rsidRDefault="00257C29" w:rsidP="00257C29">
      <w:pPr>
        <w:tabs>
          <w:tab w:val="left" w:pos="284"/>
        </w:tabs>
        <w:ind w:firstLine="284"/>
        <w:jc w:val="both"/>
        <w:rPr>
          <w:rFonts w:eastAsia="Arial"/>
          <w:bCs/>
          <w:lang w:eastAsia="ar-SA"/>
        </w:rPr>
      </w:pPr>
    </w:p>
    <w:p w:rsidR="00257C29" w:rsidRPr="003624A8" w:rsidRDefault="00257C29" w:rsidP="00257C29">
      <w:pPr>
        <w:tabs>
          <w:tab w:val="left" w:pos="284"/>
        </w:tabs>
        <w:ind w:firstLine="284"/>
        <w:jc w:val="both"/>
        <w:rPr>
          <w:rFonts w:eastAsia="Arial"/>
          <w:bCs/>
          <w:lang w:eastAsia="ar-SA"/>
        </w:rPr>
      </w:pPr>
    </w:p>
    <w:p w:rsidR="00257C29" w:rsidRDefault="00257C29" w:rsidP="00257C29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4) В приложение № 1 «</w:t>
      </w:r>
      <w:r w:rsidRPr="00B36F4D">
        <w:rPr>
          <w:rFonts w:eastAsia="Times New Roman"/>
          <w:sz w:val="26"/>
          <w:szCs w:val="26"/>
          <w:lang w:eastAsia="ru-RU"/>
        </w:rPr>
        <w:t>Адресный перечень  территорий общего пользования, на которых планируется благоустройство в 2018-2022 годы</w:t>
      </w:r>
      <w:r>
        <w:rPr>
          <w:rFonts w:eastAsia="Times New Roman"/>
          <w:sz w:val="26"/>
          <w:szCs w:val="26"/>
          <w:lang w:eastAsia="ru-RU"/>
        </w:rPr>
        <w:t>» дополнить пунктом 4.</w:t>
      </w:r>
    </w:p>
    <w:p w:rsidR="00257C29" w:rsidRDefault="00257C29" w:rsidP="00257C29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380"/>
        <w:gridCol w:w="7960"/>
      </w:tblGrid>
      <w:tr w:rsidR="00257C29" w:rsidRPr="00B36F4D" w:rsidTr="003E03A3">
        <w:trPr>
          <w:trHeight w:val="1500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29" w:rsidRPr="00B36F4D" w:rsidRDefault="00257C29" w:rsidP="003E03A3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36F4D">
              <w:rPr>
                <w:rFonts w:eastAsia="Times New Roman"/>
                <w:sz w:val="26"/>
                <w:szCs w:val="26"/>
                <w:lang w:eastAsia="ru-RU"/>
              </w:rPr>
              <w:t>Адресный перечень  территорий общего пользования, на которых планируется благоустройство в 2018-2022 годы</w:t>
            </w:r>
          </w:p>
        </w:tc>
      </w:tr>
      <w:tr w:rsidR="00257C29" w:rsidRPr="00B36F4D" w:rsidTr="003E03A3">
        <w:trPr>
          <w:trHeight w:val="518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C29" w:rsidRPr="00B36F4D" w:rsidRDefault="00257C29" w:rsidP="003E03A3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36F4D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36F4D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36F4D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7C29" w:rsidRPr="00B36F4D" w:rsidRDefault="00257C29" w:rsidP="003E03A3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36F4D">
              <w:rPr>
                <w:rFonts w:eastAsia="Times New Roman"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</w:tr>
      <w:tr w:rsidR="00257C29" w:rsidRPr="00B36F4D" w:rsidTr="003E03A3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7C29" w:rsidRPr="00B36F4D" w:rsidRDefault="00257C29" w:rsidP="003E03A3">
            <w:pPr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29" w:rsidRPr="00B36F4D" w:rsidRDefault="00257C29" w:rsidP="003E03A3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36F4D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257C29" w:rsidRPr="00B36F4D" w:rsidTr="003E03A3">
        <w:trPr>
          <w:trHeight w:val="3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7C29" w:rsidRPr="00B36F4D" w:rsidRDefault="00257C29" w:rsidP="003E03A3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29" w:rsidRPr="00B36F4D" w:rsidRDefault="00257C29" w:rsidP="003E03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</w:rPr>
            </w:pPr>
            <w:bookmarkStart w:id="2" w:name="OLE_LINK1"/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имстан</w:t>
            </w:r>
            <w:proofErr w:type="spellEnd"/>
            <w:r>
              <w:rPr>
                <w:sz w:val="26"/>
                <w:szCs w:val="26"/>
              </w:rPr>
              <w:t>, в 30 метрах северней от дома № 11</w:t>
            </w:r>
            <w:r w:rsidRPr="00B36F4D">
              <w:rPr>
                <w:sz w:val="26"/>
                <w:szCs w:val="26"/>
              </w:rPr>
              <w:t xml:space="preserve"> по </w:t>
            </w:r>
            <w:proofErr w:type="spellStart"/>
            <w:r w:rsidRPr="00B36F4D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Интернациональная</w:t>
            </w:r>
            <w:bookmarkEnd w:id="2"/>
            <w:proofErr w:type="spellEnd"/>
          </w:p>
        </w:tc>
      </w:tr>
    </w:tbl>
    <w:p w:rsidR="00257C29" w:rsidRPr="003431B2" w:rsidRDefault="00257C29" w:rsidP="00257C29">
      <w:pPr>
        <w:pStyle w:val="Default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257C29" w:rsidRPr="007D7A60" w:rsidRDefault="00257C29" w:rsidP="00257C29">
      <w:pPr>
        <w:spacing w:line="240" w:lineRule="auto"/>
        <w:rPr>
          <w:color w:val="FF0000"/>
        </w:rPr>
      </w:pPr>
    </w:p>
    <w:p w:rsidR="005B5C7E" w:rsidRDefault="005B5C7E"/>
    <w:sectPr w:rsidR="005B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32"/>
    <w:rsid w:val="00207532"/>
    <w:rsid w:val="00257C29"/>
    <w:rsid w:val="005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29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57C29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7C29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unhideWhenUsed/>
    <w:rsid w:val="00257C2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locked/>
    <w:rsid w:val="0025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C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29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57C29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7C29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unhideWhenUsed/>
    <w:rsid w:val="00257C2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locked/>
    <w:rsid w:val="0025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C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2019-02-28T08:07:00Z</dcterms:created>
  <dcterms:modified xsi:type="dcterms:W3CDTF">2019-02-28T08:07:00Z</dcterms:modified>
</cp:coreProperties>
</file>